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A4D1" w14:textId="77777777" w:rsidR="003B3B89" w:rsidRDefault="009C7749" w:rsidP="003B3B89">
      <w:pPr>
        <w:jc w:val="center"/>
        <w:rPr>
          <w:lang w:val="fr-FR"/>
        </w:rPr>
      </w:pPr>
      <w:r w:rsidRPr="009C7749">
        <w:rPr>
          <w:noProof/>
          <w:lang w:val="fr-FR" w:eastAsia="fr-FR"/>
        </w:rPr>
        <w:drawing>
          <wp:inline distT="0" distB="0" distL="0" distR="0" wp14:anchorId="40E7672C" wp14:editId="389DD042">
            <wp:extent cx="1386840" cy="143516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385" cy="1444004"/>
                    </a:xfrm>
                    <a:prstGeom prst="rect">
                      <a:avLst/>
                    </a:prstGeom>
                    <a:noFill/>
                    <a:ln>
                      <a:noFill/>
                    </a:ln>
                  </pic:spPr>
                </pic:pic>
              </a:graphicData>
            </a:graphic>
          </wp:inline>
        </w:drawing>
      </w:r>
      <w:r w:rsidRPr="009C7749">
        <w:rPr>
          <w:noProof/>
          <w:lang w:val="fr-FR" w:eastAsia="fr-FR"/>
        </w:rPr>
        <w:drawing>
          <wp:inline distT="0" distB="0" distL="0" distR="0" wp14:anchorId="186C8D8D" wp14:editId="4D3B675C">
            <wp:extent cx="1014854" cy="1310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302" cy="1313802"/>
                    </a:xfrm>
                    <a:prstGeom prst="rect">
                      <a:avLst/>
                    </a:prstGeom>
                    <a:noFill/>
                    <a:ln>
                      <a:noFill/>
                    </a:ln>
                  </pic:spPr>
                </pic:pic>
              </a:graphicData>
            </a:graphic>
          </wp:inline>
        </w:drawing>
      </w:r>
    </w:p>
    <w:p w14:paraId="17DA8012" w14:textId="0478DB6B" w:rsidR="009C7749" w:rsidRPr="0033604E" w:rsidRDefault="009C7749" w:rsidP="003B3B89">
      <w:pPr>
        <w:jc w:val="center"/>
        <w:rPr>
          <w:rFonts w:cstheme="minorHAnsi"/>
          <w:lang w:val="fr-FR"/>
        </w:rPr>
      </w:pPr>
      <w:r w:rsidRPr="0033604E">
        <w:rPr>
          <w:rFonts w:cstheme="minorHAnsi"/>
          <w:b/>
          <w:bCs/>
          <w:lang w:val="fr-FR"/>
        </w:rPr>
        <w:t>INVITATION</w:t>
      </w:r>
    </w:p>
    <w:p w14:paraId="53F2E111" w14:textId="52C362EE" w:rsidR="009C7749" w:rsidRPr="0033604E" w:rsidRDefault="009C7749" w:rsidP="00620EFE">
      <w:pPr>
        <w:pStyle w:val="Default"/>
        <w:jc w:val="center"/>
        <w:rPr>
          <w:rFonts w:asciiTheme="minorHAnsi" w:hAnsiTheme="minorHAnsi" w:cstheme="minorHAnsi"/>
          <w:sz w:val="22"/>
          <w:szCs w:val="22"/>
          <w:lang w:val="fr-FR"/>
        </w:rPr>
      </w:pPr>
      <w:r w:rsidRPr="0033604E">
        <w:rPr>
          <w:rFonts w:asciiTheme="minorHAnsi" w:hAnsiTheme="minorHAnsi" w:cstheme="minorHAnsi"/>
          <w:sz w:val="22"/>
          <w:szCs w:val="22"/>
          <w:lang w:val="fr-FR"/>
        </w:rPr>
        <w:t>L’Association Luso-Française de Défense et de Sécurité et l’A</w:t>
      </w:r>
      <w:r w:rsidR="00D01DEB" w:rsidRPr="0033604E">
        <w:rPr>
          <w:rFonts w:asciiTheme="minorHAnsi" w:hAnsiTheme="minorHAnsi" w:cstheme="minorHAnsi"/>
          <w:sz w:val="22"/>
          <w:szCs w:val="22"/>
          <w:lang w:val="fr-FR"/>
        </w:rPr>
        <w:t>micale</w:t>
      </w:r>
      <w:r w:rsidRPr="0033604E">
        <w:rPr>
          <w:rFonts w:asciiTheme="minorHAnsi" w:hAnsiTheme="minorHAnsi" w:cstheme="minorHAnsi"/>
          <w:sz w:val="22"/>
          <w:szCs w:val="22"/>
          <w:lang w:val="fr-FR"/>
        </w:rPr>
        <w:t xml:space="preserve"> des Anciens Combattants et Militaires Français au Portugal,</w:t>
      </w:r>
    </w:p>
    <w:p w14:paraId="6D55A959" w14:textId="5730FBE4" w:rsidR="00620EFE" w:rsidRDefault="009C7749" w:rsidP="00620EFE">
      <w:pPr>
        <w:pStyle w:val="Standard"/>
        <w:jc w:val="center"/>
        <w:rPr>
          <w:rFonts w:asciiTheme="minorHAnsi" w:hAnsiTheme="minorHAnsi" w:cstheme="minorHAnsi"/>
          <w:b/>
          <w:bCs/>
          <w:i/>
          <w:iCs/>
          <w:sz w:val="22"/>
          <w:szCs w:val="22"/>
          <w:lang w:val="fr-FR"/>
        </w:rPr>
      </w:pPr>
      <w:r w:rsidRPr="0033604E">
        <w:rPr>
          <w:rFonts w:asciiTheme="minorHAnsi" w:hAnsiTheme="minorHAnsi" w:cstheme="minorHAnsi"/>
          <w:sz w:val="22"/>
          <w:szCs w:val="22"/>
          <w:lang w:val="fr-FR"/>
        </w:rPr>
        <w:t>vous proposent une conférence en français</w:t>
      </w:r>
      <w:r w:rsidR="00623587">
        <w:rPr>
          <w:rFonts w:asciiTheme="minorHAnsi" w:hAnsiTheme="minorHAnsi" w:cstheme="minorHAnsi"/>
          <w:sz w:val="22"/>
          <w:szCs w:val="22"/>
          <w:lang w:val="fr-FR"/>
        </w:rPr>
        <w:t> :</w:t>
      </w:r>
    </w:p>
    <w:p w14:paraId="37CE74C6" w14:textId="77777777" w:rsidR="00930512" w:rsidRPr="00930512" w:rsidRDefault="00930512" w:rsidP="00930512">
      <w:pPr>
        <w:jc w:val="center"/>
        <w:rPr>
          <w:b/>
          <w:sz w:val="24"/>
          <w:lang w:val="fr-FR"/>
        </w:rPr>
      </w:pPr>
      <w:r w:rsidRPr="00930512">
        <w:rPr>
          <w:b/>
          <w:sz w:val="24"/>
          <w:lang w:val="fr-FR"/>
        </w:rPr>
        <w:t>La métamorphose cybernétique : quand les technologies se conjuguent pour reformater notre société</w:t>
      </w:r>
    </w:p>
    <w:p w14:paraId="3095F6D6" w14:textId="77777777" w:rsidR="000441BA" w:rsidRPr="006336BC" w:rsidRDefault="000441BA" w:rsidP="006336BC">
      <w:pPr>
        <w:pStyle w:val="Default"/>
        <w:jc w:val="center"/>
        <w:rPr>
          <w:rFonts w:asciiTheme="minorHAnsi" w:hAnsiTheme="minorHAnsi" w:cstheme="minorHAnsi"/>
          <w:b/>
          <w:bCs/>
          <w:color w:val="auto"/>
          <w:sz w:val="28"/>
          <w:szCs w:val="28"/>
          <w:shd w:val="clear" w:color="auto" w:fill="FFFFFF"/>
          <w:lang w:val="fr-FR"/>
        </w:rPr>
      </w:pPr>
    </w:p>
    <w:p w14:paraId="1E240E30" w14:textId="20C20108" w:rsidR="00BC59B3" w:rsidRDefault="009C7749" w:rsidP="00C76288">
      <w:pPr>
        <w:shd w:val="clear" w:color="auto" w:fill="FFFFFF"/>
        <w:spacing w:after="0"/>
        <w:jc w:val="center"/>
        <w:rPr>
          <w:rFonts w:cstheme="minorHAnsi"/>
          <w:b/>
          <w:bCs/>
          <w:lang w:val="fr-FR"/>
        </w:rPr>
      </w:pPr>
      <w:r w:rsidRPr="006336BC">
        <w:rPr>
          <w:rFonts w:cstheme="minorHAnsi"/>
          <w:b/>
          <w:bCs/>
          <w:lang w:val="fr-FR"/>
        </w:rPr>
        <w:t>La conférence</w:t>
      </w:r>
      <w:r w:rsidR="00BC59B3" w:rsidRPr="006336BC">
        <w:rPr>
          <w:rFonts w:cstheme="minorHAnsi"/>
          <w:b/>
          <w:bCs/>
          <w:lang w:val="fr-FR"/>
        </w:rPr>
        <w:t xml:space="preserve"> aura lieu</w:t>
      </w:r>
      <w:r w:rsidR="006336BC" w:rsidRPr="006336BC">
        <w:rPr>
          <w:rFonts w:cstheme="minorHAnsi"/>
          <w:b/>
          <w:bCs/>
          <w:lang w:val="fr-FR"/>
        </w:rPr>
        <w:t xml:space="preserve"> </w:t>
      </w:r>
      <w:r w:rsidR="002651D2">
        <w:rPr>
          <w:rFonts w:cstheme="minorHAnsi"/>
          <w:b/>
          <w:bCs/>
          <w:lang w:val="fr-FR"/>
        </w:rPr>
        <w:t>le 2</w:t>
      </w:r>
      <w:r w:rsidR="00C76288">
        <w:rPr>
          <w:rFonts w:cstheme="minorHAnsi"/>
          <w:b/>
          <w:bCs/>
          <w:lang w:val="fr-FR"/>
        </w:rPr>
        <w:t>3</w:t>
      </w:r>
      <w:r w:rsidR="002651D2">
        <w:rPr>
          <w:rFonts w:cstheme="minorHAnsi"/>
          <w:b/>
          <w:bCs/>
          <w:lang w:val="fr-FR"/>
        </w:rPr>
        <w:t xml:space="preserve"> avril 2025 </w:t>
      </w:r>
      <w:r w:rsidR="00E93EEB">
        <w:rPr>
          <w:rFonts w:cstheme="minorHAnsi"/>
          <w:b/>
          <w:bCs/>
          <w:lang w:val="fr-FR"/>
        </w:rPr>
        <w:t>à 1</w:t>
      </w:r>
      <w:r w:rsidR="00C76288">
        <w:rPr>
          <w:rFonts w:cstheme="minorHAnsi"/>
          <w:b/>
          <w:bCs/>
          <w:lang w:val="fr-FR"/>
        </w:rPr>
        <w:t>7</w:t>
      </w:r>
      <w:r w:rsidR="00E93EEB">
        <w:rPr>
          <w:rFonts w:cstheme="minorHAnsi"/>
          <w:b/>
          <w:bCs/>
          <w:lang w:val="fr-FR"/>
        </w:rPr>
        <w:t>h</w:t>
      </w:r>
      <w:r w:rsidR="00C76288">
        <w:rPr>
          <w:rFonts w:cstheme="minorHAnsi"/>
          <w:b/>
          <w:bCs/>
          <w:lang w:val="fr-FR"/>
        </w:rPr>
        <w:t>00</w:t>
      </w:r>
      <w:r w:rsidR="00E93EEB">
        <w:rPr>
          <w:rFonts w:cstheme="minorHAnsi"/>
          <w:b/>
          <w:bCs/>
          <w:lang w:val="fr-FR"/>
        </w:rPr>
        <w:t xml:space="preserve"> </w:t>
      </w:r>
      <w:r w:rsidR="00C76288">
        <w:rPr>
          <w:rFonts w:cstheme="minorHAnsi"/>
          <w:b/>
          <w:bCs/>
          <w:lang w:val="fr-FR"/>
        </w:rPr>
        <w:t>à l’Alliance Française de Lisbonne</w:t>
      </w:r>
    </w:p>
    <w:p w14:paraId="7D7E133D" w14:textId="77777777" w:rsidR="00C76288" w:rsidRPr="00C76288" w:rsidRDefault="00C76288" w:rsidP="00A019CD">
      <w:pPr>
        <w:pStyle w:val="Default"/>
        <w:jc w:val="center"/>
        <w:rPr>
          <w:rFonts w:asciiTheme="minorHAnsi" w:hAnsiTheme="minorHAnsi" w:cstheme="minorHAnsi"/>
          <w:b/>
          <w:bCs/>
          <w:color w:val="auto"/>
          <w:sz w:val="21"/>
          <w:szCs w:val="21"/>
          <w:shd w:val="clear" w:color="auto" w:fill="FFFFFF"/>
        </w:rPr>
      </w:pPr>
      <w:r w:rsidRPr="00C76288">
        <w:rPr>
          <w:rFonts w:asciiTheme="minorHAnsi" w:hAnsiTheme="minorHAnsi" w:cstheme="minorHAnsi"/>
          <w:b/>
          <w:bCs/>
          <w:color w:val="auto"/>
          <w:sz w:val="21"/>
          <w:szCs w:val="21"/>
          <w:shd w:val="clear" w:color="auto" w:fill="FFFFFF"/>
        </w:rPr>
        <w:t>Avenida Conselheiro Fernando de Sousa, 21-1070-072 Lisboa</w:t>
      </w:r>
    </w:p>
    <w:p w14:paraId="3204C0F6" w14:textId="4663CB61" w:rsidR="00A019CD" w:rsidRDefault="00BC59B3" w:rsidP="00A019CD">
      <w:pPr>
        <w:pStyle w:val="Default"/>
        <w:jc w:val="center"/>
        <w:rPr>
          <w:rFonts w:asciiTheme="minorHAnsi" w:hAnsiTheme="minorHAnsi" w:cstheme="minorHAnsi"/>
          <w:b/>
          <w:bCs/>
          <w:sz w:val="22"/>
          <w:szCs w:val="22"/>
          <w:lang w:val="fr-FR"/>
        </w:rPr>
      </w:pPr>
      <w:proofErr w:type="gramStart"/>
      <w:r w:rsidRPr="0033604E">
        <w:rPr>
          <w:rFonts w:asciiTheme="minorHAnsi" w:hAnsiTheme="minorHAnsi" w:cstheme="minorHAnsi"/>
          <w:b/>
          <w:bCs/>
          <w:sz w:val="22"/>
          <w:szCs w:val="22"/>
          <w:lang w:val="fr-FR"/>
        </w:rPr>
        <w:t>et</w:t>
      </w:r>
      <w:proofErr w:type="gramEnd"/>
      <w:r w:rsidRPr="0033604E">
        <w:rPr>
          <w:rFonts w:asciiTheme="minorHAnsi" w:hAnsiTheme="minorHAnsi" w:cstheme="minorHAnsi"/>
          <w:b/>
          <w:bCs/>
          <w:sz w:val="22"/>
          <w:szCs w:val="22"/>
          <w:lang w:val="fr-FR"/>
        </w:rPr>
        <w:t xml:space="preserve"> pour ceux qui souhaite</w:t>
      </w:r>
      <w:r w:rsidR="00FC055D">
        <w:rPr>
          <w:rFonts w:asciiTheme="minorHAnsi" w:hAnsiTheme="minorHAnsi" w:cstheme="minorHAnsi"/>
          <w:b/>
          <w:bCs/>
          <w:sz w:val="22"/>
          <w:szCs w:val="22"/>
          <w:lang w:val="fr-FR"/>
        </w:rPr>
        <w:t>nt</w:t>
      </w:r>
      <w:r w:rsidRPr="0033604E">
        <w:rPr>
          <w:rFonts w:asciiTheme="minorHAnsi" w:hAnsiTheme="minorHAnsi" w:cstheme="minorHAnsi"/>
          <w:b/>
          <w:bCs/>
          <w:sz w:val="22"/>
          <w:szCs w:val="22"/>
          <w:lang w:val="fr-FR"/>
        </w:rPr>
        <w:t xml:space="preserve"> assister à distance elle </w:t>
      </w:r>
      <w:r w:rsidR="009C7749" w:rsidRPr="0033604E">
        <w:rPr>
          <w:rFonts w:asciiTheme="minorHAnsi" w:hAnsiTheme="minorHAnsi" w:cstheme="minorHAnsi"/>
          <w:b/>
          <w:bCs/>
          <w:sz w:val="22"/>
          <w:szCs w:val="22"/>
          <w:lang w:val="fr-FR"/>
        </w:rPr>
        <w:t>utilisera la plateforme Zoom :</w:t>
      </w:r>
    </w:p>
    <w:p w14:paraId="64198CF2" w14:textId="2526EE4E" w:rsidR="00091233" w:rsidRPr="0033604E" w:rsidRDefault="00091233" w:rsidP="00A019CD">
      <w:pPr>
        <w:pStyle w:val="Default"/>
        <w:jc w:val="center"/>
        <w:rPr>
          <w:rFonts w:asciiTheme="minorHAnsi" w:hAnsiTheme="minorHAnsi" w:cstheme="minorHAnsi"/>
          <w:b/>
          <w:bCs/>
          <w:sz w:val="22"/>
          <w:szCs w:val="22"/>
          <w:lang w:val="fr-FR"/>
        </w:rPr>
      </w:pPr>
      <w:r>
        <w:rPr>
          <w:rFonts w:asciiTheme="minorHAnsi" w:hAnsiTheme="minorHAnsi" w:cstheme="minorHAnsi"/>
          <w:b/>
          <w:bCs/>
          <w:sz w:val="22"/>
          <w:szCs w:val="22"/>
          <w:lang w:val="fr-FR"/>
        </w:rPr>
        <w:t xml:space="preserve">17 h à Lisbonne – 18 h à Paris </w:t>
      </w:r>
    </w:p>
    <w:p w14:paraId="441DBEC4" w14:textId="67C619BF" w:rsidR="003B3B89" w:rsidRPr="0033604E" w:rsidRDefault="003B3B89" w:rsidP="00A019CD">
      <w:pPr>
        <w:pStyle w:val="Default"/>
        <w:jc w:val="center"/>
        <w:rPr>
          <w:rFonts w:asciiTheme="minorHAnsi" w:hAnsiTheme="minorHAnsi" w:cstheme="minorHAnsi"/>
          <w:b/>
          <w:bCs/>
          <w:sz w:val="22"/>
          <w:szCs w:val="22"/>
          <w:lang w:val="fr-FR"/>
        </w:rPr>
      </w:pPr>
      <w:r w:rsidRPr="0033604E">
        <w:rPr>
          <w:rFonts w:asciiTheme="minorHAnsi" w:hAnsiTheme="minorHAnsi" w:cstheme="minorHAnsi"/>
          <w:b/>
          <w:bCs/>
          <w:sz w:val="22"/>
          <w:szCs w:val="22"/>
          <w:lang w:val="fr-FR"/>
        </w:rPr>
        <w:t>Pour recevoir le lien</w:t>
      </w:r>
    </w:p>
    <w:p w14:paraId="405E70D3" w14:textId="11F544AC" w:rsidR="009C7749" w:rsidRPr="0033604E" w:rsidRDefault="009C7749" w:rsidP="003B3B89">
      <w:pPr>
        <w:spacing w:after="0"/>
        <w:jc w:val="center"/>
        <w:rPr>
          <w:rStyle w:val="Lienhypertexte"/>
          <w:rFonts w:cstheme="minorHAnsi"/>
          <w:b/>
          <w:bCs/>
          <w:i/>
          <w:iCs/>
          <w:lang w:val="fr-FR"/>
        </w:rPr>
      </w:pPr>
      <w:r w:rsidRPr="0033604E">
        <w:rPr>
          <w:rFonts w:cstheme="minorHAnsi"/>
          <w:i/>
          <w:iCs/>
          <w:color w:val="656565"/>
          <w:lang w:val="fr-FR"/>
        </w:rPr>
        <w:t xml:space="preserve">Inscrivez- vous </w:t>
      </w:r>
      <w:r w:rsidR="00BC59B3" w:rsidRPr="0033604E">
        <w:rPr>
          <w:rFonts w:cstheme="minorHAnsi"/>
          <w:i/>
          <w:iCs/>
          <w:color w:val="656565"/>
          <w:lang w:val="fr-FR"/>
        </w:rPr>
        <w:t xml:space="preserve">dans les deux cas </w:t>
      </w:r>
      <w:r w:rsidR="003A1A54" w:rsidRPr="0033604E">
        <w:rPr>
          <w:rFonts w:cstheme="minorHAnsi"/>
          <w:i/>
          <w:iCs/>
          <w:color w:val="656565"/>
          <w:lang w:val="fr-FR"/>
        </w:rPr>
        <w:t>à :</w:t>
      </w:r>
      <w:r w:rsidRPr="0033604E">
        <w:rPr>
          <w:rFonts w:cstheme="minorHAnsi"/>
          <w:i/>
          <w:iCs/>
          <w:color w:val="656565"/>
          <w:lang w:val="fr-FR"/>
        </w:rPr>
        <w:t xml:space="preserve"> </w:t>
      </w:r>
      <w:hyperlink r:id="rId10" w:history="1">
        <w:r w:rsidRPr="0033604E">
          <w:rPr>
            <w:rStyle w:val="Lienhypertexte"/>
            <w:rFonts w:cstheme="minorHAnsi"/>
            <w:b/>
            <w:bCs/>
            <w:i/>
            <w:iCs/>
            <w:lang w:val="fr-FR"/>
          </w:rPr>
          <w:t>infoalfds@gmail.com</w:t>
        </w:r>
      </w:hyperlink>
    </w:p>
    <w:p w14:paraId="56373259" w14:textId="4369589F" w:rsidR="006114E3" w:rsidRPr="0033604E" w:rsidRDefault="006114E3" w:rsidP="00BC59B3">
      <w:pPr>
        <w:spacing w:after="0"/>
        <w:rPr>
          <w:rFonts w:cstheme="minorHAnsi"/>
          <w:b/>
          <w:bCs/>
          <w:i/>
          <w:iCs/>
          <w:color w:val="006FC0"/>
          <w:lang w:val="fr-FR"/>
        </w:rPr>
      </w:pPr>
    </w:p>
    <w:p w14:paraId="0E16AE80" w14:textId="3C34A95C" w:rsidR="000D4B00" w:rsidRPr="00930512" w:rsidRDefault="000D4B00" w:rsidP="006B19E9">
      <w:pPr>
        <w:pStyle w:val="yiv8074710112msonormal"/>
        <w:shd w:val="clear" w:color="auto" w:fill="FFFFFF"/>
        <w:spacing w:before="0" w:beforeAutospacing="0" w:after="0" w:afterAutospacing="0" w:line="264" w:lineRule="atLeast"/>
        <w:jc w:val="center"/>
        <w:rPr>
          <w:rFonts w:asciiTheme="minorHAnsi" w:hAnsiTheme="minorHAnsi" w:cstheme="minorHAnsi"/>
          <w:b/>
          <w:bCs/>
          <w:lang w:val="fr-FR"/>
        </w:rPr>
      </w:pPr>
      <w:r w:rsidRPr="00930512">
        <w:rPr>
          <w:rFonts w:asciiTheme="minorHAnsi" w:hAnsiTheme="minorHAnsi" w:cstheme="minorHAnsi"/>
          <w:b/>
          <w:bCs/>
          <w:lang w:val="fr-FR"/>
        </w:rPr>
        <w:t xml:space="preserve">Notre </w:t>
      </w:r>
      <w:r w:rsidR="003B0EF9" w:rsidRPr="00930512">
        <w:rPr>
          <w:rFonts w:asciiTheme="minorHAnsi" w:hAnsiTheme="minorHAnsi" w:cstheme="minorHAnsi"/>
          <w:b/>
          <w:bCs/>
          <w:lang w:val="fr-FR"/>
        </w:rPr>
        <w:t>conférenci</w:t>
      </w:r>
      <w:r w:rsidR="00093A0B" w:rsidRPr="00930512">
        <w:rPr>
          <w:rFonts w:asciiTheme="minorHAnsi" w:hAnsiTheme="minorHAnsi" w:cstheme="minorHAnsi"/>
          <w:b/>
          <w:bCs/>
          <w:lang w:val="fr-FR"/>
        </w:rPr>
        <w:t>er</w:t>
      </w:r>
      <w:r w:rsidRPr="00930512">
        <w:rPr>
          <w:rFonts w:asciiTheme="minorHAnsi" w:hAnsiTheme="minorHAnsi" w:cstheme="minorHAnsi"/>
          <w:b/>
          <w:bCs/>
          <w:lang w:val="fr-FR"/>
        </w:rPr>
        <w:t xml:space="preserve"> sera</w:t>
      </w:r>
      <w:r w:rsidR="00930512" w:rsidRPr="00930512">
        <w:rPr>
          <w:rFonts w:asciiTheme="minorHAnsi" w:hAnsiTheme="minorHAnsi" w:cstheme="minorHAnsi"/>
          <w:b/>
          <w:bCs/>
          <w:lang w:val="fr-FR"/>
        </w:rPr>
        <w:t xml:space="preserve"> </w:t>
      </w:r>
      <w:r w:rsidR="00930512" w:rsidRPr="00930512">
        <w:rPr>
          <w:rFonts w:asciiTheme="minorHAnsi" w:hAnsiTheme="minorHAnsi" w:cstheme="minorHAnsi"/>
          <w:b/>
          <w:lang w:val="fr-FR"/>
        </w:rPr>
        <w:t xml:space="preserve">le général d’armée (2S) Marc </w:t>
      </w:r>
      <w:proofErr w:type="spellStart"/>
      <w:r w:rsidR="00930512" w:rsidRPr="00930512">
        <w:rPr>
          <w:rFonts w:asciiTheme="minorHAnsi" w:hAnsiTheme="minorHAnsi" w:cstheme="minorHAnsi"/>
          <w:b/>
          <w:lang w:val="fr-FR"/>
        </w:rPr>
        <w:t>Watin-Augouard</w:t>
      </w:r>
      <w:proofErr w:type="spellEnd"/>
    </w:p>
    <w:p w14:paraId="154E86CB" w14:textId="77777777" w:rsidR="00620EFE" w:rsidRPr="0033604E" w:rsidRDefault="00620EFE" w:rsidP="00E1272A">
      <w:pPr>
        <w:pStyle w:val="yiv8074710112msonormal"/>
        <w:shd w:val="clear" w:color="auto" w:fill="FFFFFF"/>
        <w:spacing w:before="0" w:beforeAutospacing="0" w:after="0" w:afterAutospacing="0" w:line="264" w:lineRule="atLeast"/>
        <w:rPr>
          <w:rFonts w:asciiTheme="minorHAnsi" w:hAnsiTheme="minorHAnsi" w:cstheme="minorHAnsi"/>
          <w:sz w:val="28"/>
          <w:szCs w:val="28"/>
          <w:lang w:val="fr-FR"/>
        </w:rPr>
      </w:pPr>
    </w:p>
    <w:p w14:paraId="5306F142" w14:textId="41428B0B" w:rsidR="000D4B00" w:rsidRDefault="00E1272A" w:rsidP="000D4B00">
      <w:pPr>
        <w:jc w:val="center"/>
        <w:rPr>
          <w:rFonts w:cstheme="minorHAnsi"/>
          <w:b/>
          <w:bCs/>
          <w:color w:val="000000" w:themeColor="text1"/>
          <w:sz w:val="20"/>
          <w:szCs w:val="20"/>
          <w:lang w:val="fr-FR"/>
        </w:rPr>
      </w:pPr>
      <w:r w:rsidRPr="003B0EF9">
        <w:rPr>
          <w:rFonts w:cstheme="minorHAnsi"/>
          <w:b/>
          <w:bCs/>
          <w:color w:val="000000" w:themeColor="text1"/>
          <w:sz w:val="20"/>
          <w:szCs w:val="20"/>
          <w:lang w:val="fr-FR"/>
        </w:rPr>
        <w:t>Présentation</w:t>
      </w:r>
    </w:p>
    <w:p w14:paraId="430ABC18" w14:textId="77777777" w:rsidR="00930512" w:rsidRPr="00930512" w:rsidRDefault="00930512" w:rsidP="00930512">
      <w:pPr>
        <w:spacing w:line="240" w:lineRule="auto"/>
        <w:jc w:val="both"/>
        <w:rPr>
          <w:b/>
          <w:sz w:val="24"/>
          <w:lang w:val="fr-FR"/>
        </w:rPr>
      </w:pPr>
      <w:r w:rsidRPr="00930512">
        <w:rPr>
          <w:bCs/>
          <w:lang w:val="fr-FR"/>
        </w:rPr>
        <w:t>« La transformation numérique », une formule souvent employée mais bien fade pour décrire ce bouleversement qui est né avec internet et prend une nouvelle dimension avec le développement des intelligences artificielles ! En vérité, nous vivons une métamorphose, à l’instar de celle de la chenille qui devient papillon, après une nymphose qui n’est qu’une étape intermédiaire. Cette métamorphose est cybernétique, car elle s’appuie sur un maillage complexe qui en fait la force et la faiblesse. Elle va se manifester bientôt, dans moins de dix ans, si l’on imagine les effets croisés du calcul quantique, des IAs, de l’hyperconnexion, du Web3, etc. Le monde est en train de changer avec la vitesse exponentielle, tandis que nous continuons à raisonner selon des principes qui ont eu leur heure de gloire au XIXème siècle ou au XXème. Nos process, nos organisations seront très vite caduques. La cybercriminalité devient la « criminalité du XXIème siècle », frappant non seulement les systèmes de traitement automatisé de données, mais surtout nos cerveaux, mal préparés à des attaques cognitives. Le cyber devient une arme de guerre. Dans ce contexte, alors que certains annoncent une IA générale, égale ou supérieure à l’intelligence humaine, quelle place peut encore occuper l’humain ? Samuel Butler annonçait en 1863 que « </w:t>
      </w:r>
      <w:r w:rsidRPr="00930512">
        <w:rPr>
          <w:bCs/>
          <w:i/>
          <w:iCs/>
          <w:lang w:val="fr-FR"/>
        </w:rPr>
        <w:t>L’Homme deviendra pour les machines ce que le cheval et le chien sont à l’Homme ».</w:t>
      </w:r>
      <w:r w:rsidRPr="00930512">
        <w:rPr>
          <w:bCs/>
          <w:lang w:val="fr-FR"/>
        </w:rPr>
        <w:t xml:space="preserve"> L’heure est sans doute venue de repenser la condition humaine. C’est un défi, mais sans doute une chance pour l’humanité</w:t>
      </w:r>
      <w:r w:rsidRPr="00930512">
        <w:rPr>
          <w:b/>
          <w:sz w:val="24"/>
          <w:lang w:val="fr-FR"/>
        </w:rPr>
        <w:t>.</w:t>
      </w:r>
    </w:p>
    <w:p w14:paraId="396C3AF6" w14:textId="77777777" w:rsidR="003B0EF9" w:rsidRPr="003B0EF9" w:rsidRDefault="003B0EF9" w:rsidP="003B0EF9">
      <w:pPr>
        <w:pStyle w:val="yiv3814893476msonormal"/>
        <w:shd w:val="clear" w:color="auto" w:fill="FFFFFF"/>
        <w:spacing w:before="0" w:after="0"/>
        <w:rPr>
          <w:rFonts w:asciiTheme="minorHAnsi" w:hAnsiTheme="minorHAnsi" w:cstheme="minorHAnsi"/>
          <w:b/>
          <w:bCs/>
          <w:sz w:val="20"/>
          <w:szCs w:val="20"/>
          <w:lang w:val="fr-FR"/>
        </w:rPr>
      </w:pPr>
    </w:p>
    <w:p w14:paraId="49AF2C20" w14:textId="186F72CD" w:rsidR="00930512" w:rsidRPr="00930512" w:rsidRDefault="00930512" w:rsidP="00930512">
      <w:pPr>
        <w:spacing w:line="240" w:lineRule="auto"/>
        <w:jc w:val="center"/>
        <w:rPr>
          <w:b/>
          <w:sz w:val="24"/>
          <w:lang w:val="fr-FR"/>
        </w:rPr>
      </w:pPr>
      <w:r w:rsidRPr="00930512">
        <w:rPr>
          <w:b/>
          <w:sz w:val="24"/>
          <w:lang w:val="fr-FR"/>
        </w:rPr>
        <w:t>Bio de notre conférencier</w:t>
      </w:r>
      <w:r w:rsidR="006336BC">
        <w:rPr>
          <w:b/>
          <w:sz w:val="24"/>
          <w:lang w:val="fr-FR"/>
        </w:rPr>
        <w:t xml:space="preserve"> Général</w:t>
      </w:r>
      <w:r w:rsidRPr="00930512">
        <w:rPr>
          <w:b/>
          <w:sz w:val="24"/>
          <w:lang w:val="fr-FR"/>
        </w:rPr>
        <w:t xml:space="preserve"> Marc </w:t>
      </w:r>
      <w:proofErr w:type="spellStart"/>
      <w:r w:rsidRPr="00930512">
        <w:rPr>
          <w:b/>
          <w:sz w:val="24"/>
          <w:lang w:val="fr-FR"/>
        </w:rPr>
        <w:t>Watin-Augouard</w:t>
      </w:r>
      <w:proofErr w:type="spellEnd"/>
    </w:p>
    <w:p w14:paraId="603CB565" w14:textId="77777777" w:rsidR="00930512" w:rsidRPr="00930512" w:rsidRDefault="00930512" w:rsidP="00930512">
      <w:pPr>
        <w:spacing w:line="240" w:lineRule="auto"/>
        <w:jc w:val="both"/>
        <w:rPr>
          <w:bCs/>
          <w:lang w:val="fr-FR"/>
        </w:rPr>
      </w:pPr>
      <w:r w:rsidRPr="00930512">
        <w:rPr>
          <w:bCs/>
          <w:lang w:val="fr-FR"/>
        </w:rPr>
        <w:t xml:space="preserve">Ancien élève de l’école spéciale militaire de Saint-Cyr (Sciences), le général d’armée (2S) Marc </w:t>
      </w:r>
      <w:proofErr w:type="spellStart"/>
      <w:r w:rsidRPr="00930512">
        <w:rPr>
          <w:bCs/>
          <w:lang w:val="fr-FR"/>
        </w:rPr>
        <w:t>Watin-Augouard</w:t>
      </w:r>
      <w:proofErr w:type="spellEnd"/>
      <w:r w:rsidRPr="00930512">
        <w:rPr>
          <w:bCs/>
          <w:lang w:val="fr-FR"/>
        </w:rPr>
        <w:t xml:space="preserve"> a exercé tous les commandements territoriaux de la gendarmerie, depuis l’arrondissement jusqu’à la zone de défense. Il a alterné ces commandements avec des fonctions de conseiller du directeur général de la gendarmerie, de chef </w:t>
      </w:r>
      <w:proofErr w:type="spellStart"/>
      <w:r w:rsidRPr="00930512">
        <w:rPr>
          <w:bCs/>
          <w:lang w:val="fr-FR"/>
        </w:rPr>
        <w:t>su</w:t>
      </w:r>
      <w:proofErr w:type="spellEnd"/>
      <w:r w:rsidRPr="00930512">
        <w:rPr>
          <w:bCs/>
          <w:lang w:val="fr-FR"/>
        </w:rPr>
        <w:t xml:space="preserve"> service de communication de cette institution. Il a été conseiller pour la sécurité de Nicolas Sarkozy et de Dominique de Villepin, alors qu’ils étaient ministres de l’intérieur. Il a terminé sa carrière au sein de la gendarmerie, comme inspecteur général des armées-gendarmerie auprès du ministre de la défense. Le général enseigne à Paris2 Panthéon-Assas, à HEIP. En 2004, il a rendu avec Thierry Breton un rapport sur la cybercriminalité qui est un des points de départ de la stratégie française de cybersécurité. Il est président du Forum </w:t>
      </w:r>
      <w:proofErr w:type="spellStart"/>
      <w:r w:rsidRPr="00930512">
        <w:rPr>
          <w:bCs/>
          <w:lang w:val="fr-FR"/>
        </w:rPr>
        <w:t>InCyber</w:t>
      </w:r>
      <w:proofErr w:type="spellEnd"/>
      <w:r w:rsidRPr="00930512">
        <w:rPr>
          <w:bCs/>
          <w:lang w:val="fr-FR"/>
        </w:rPr>
        <w:t xml:space="preserve">, premier événement européen sur la cybersécurité qui accueillera près de 20.000 experts début avril. Il est corédacteur du code de la cybersécurité édité chez Dalloz et auteur de nombreux livres blancs (Agora-incyber.com). </w:t>
      </w:r>
    </w:p>
    <w:p w14:paraId="4E8C6DDF" w14:textId="75513C45" w:rsidR="0033604E" w:rsidRDefault="0033604E">
      <w:pPr>
        <w:rPr>
          <w:rFonts w:eastAsia="Times New Roman" w:cstheme="minorHAnsi"/>
          <w:color w:val="353535"/>
          <w:lang w:val="fr-FR" w:eastAsia="pt-PT"/>
        </w:rPr>
      </w:pPr>
    </w:p>
    <w:p w14:paraId="34AE44F8" w14:textId="77777777" w:rsidR="00557C3B" w:rsidRDefault="00557C3B" w:rsidP="00557C3B">
      <w:pPr>
        <w:rPr>
          <w:rFonts w:eastAsia="Times New Roman" w:cstheme="minorHAnsi"/>
          <w:color w:val="353535"/>
          <w:lang w:val="fr-FR" w:eastAsia="pt-PT"/>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557C3B" w14:paraId="10E6AB05" w14:textId="77777777" w:rsidTr="00557C3B">
        <w:tc>
          <w:tcPr>
            <w:tcW w:w="5228" w:type="dxa"/>
          </w:tcPr>
          <w:p w14:paraId="07013846" w14:textId="3D1AC297" w:rsidR="00557C3B" w:rsidRDefault="00557C3B" w:rsidP="00557C3B">
            <w:pPr>
              <w:jc w:val="right"/>
              <w:rPr>
                <w:rFonts w:eastAsia="Times New Roman" w:cstheme="minorHAnsi"/>
                <w:color w:val="353535"/>
                <w:lang w:val="fr-FR" w:eastAsia="pt-PT"/>
              </w:rPr>
            </w:pPr>
            <w:r w:rsidRPr="009C7749">
              <w:rPr>
                <w:noProof/>
                <w:lang w:val="fr-FR" w:eastAsia="fr-FR"/>
              </w:rPr>
              <w:drawing>
                <wp:inline distT="0" distB="0" distL="0" distR="0" wp14:anchorId="46A7F85E" wp14:editId="34EFFC00">
                  <wp:extent cx="1386840" cy="143516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385" cy="1444004"/>
                          </a:xfrm>
                          <a:prstGeom prst="rect">
                            <a:avLst/>
                          </a:prstGeom>
                          <a:noFill/>
                          <a:ln>
                            <a:noFill/>
                          </a:ln>
                        </pic:spPr>
                      </pic:pic>
                    </a:graphicData>
                  </a:graphic>
                </wp:inline>
              </w:drawing>
            </w:r>
          </w:p>
        </w:tc>
        <w:tc>
          <w:tcPr>
            <w:tcW w:w="5228" w:type="dxa"/>
          </w:tcPr>
          <w:p w14:paraId="54D88156" w14:textId="3045FBC8" w:rsidR="00557C3B" w:rsidRDefault="00557C3B" w:rsidP="00557C3B">
            <w:pPr>
              <w:rPr>
                <w:rFonts w:eastAsia="Times New Roman" w:cstheme="minorHAnsi"/>
                <w:color w:val="353535"/>
                <w:lang w:val="fr-FR" w:eastAsia="pt-PT"/>
              </w:rPr>
            </w:pPr>
            <w:r w:rsidRPr="009C7749">
              <w:rPr>
                <w:noProof/>
                <w:lang w:val="fr-FR" w:eastAsia="fr-FR"/>
              </w:rPr>
              <w:drawing>
                <wp:inline distT="0" distB="0" distL="0" distR="0" wp14:anchorId="07D8F06A" wp14:editId="288BD44C">
                  <wp:extent cx="1014854" cy="13106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7302" cy="1313802"/>
                          </a:xfrm>
                          <a:prstGeom prst="rect">
                            <a:avLst/>
                          </a:prstGeom>
                          <a:noFill/>
                          <a:ln>
                            <a:noFill/>
                          </a:ln>
                        </pic:spPr>
                      </pic:pic>
                    </a:graphicData>
                  </a:graphic>
                </wp:inline>
              </w:drawing>
            </w:r>
          </w:p>
        </w:tc>
      </w:tr>
    </w:tbl>
    <w:p w14:paraId="35345EA5" w14:textId="72616624" w:rsidR="00557C3B" w:rsidRPr="00557C3B" w:rsidRDefault="00557C3B" w:rsidP="00557C3B">
      <w:pPr>
        <w:jc w:val="center"/>
        <w:rPr>
          <w:rFonts w:eastAsia="Times New Roman" w:cstheme="minorHAnsi"/>
          <w:b/>
          <w:bCs/>
          <w:color w:val="353535"/>
          <w:sz w:val="28"/>
          <w:szCs w:val="28"/>
          <w:lang w:val="fr-FR" w:eastAsia="pt-PT"/>
        </w:rPr>
      </w:pPr>
      <w:r w:rsidRPr="00557C3B">
        <w:rPr>
          <w:rFonts w:eastAsia="Times New Roman" w:cstheme="minorHAnsi"/>
          <w:b/>
          <w:bCs/>
          <w:color w:val="353535"/>
          <w:sz w:val="28"/>
          <w:szCs w:val="28"/>
          <w:lang w:val="fr-FR" w:eastAsia="pt-PT"/>
        </w:rPr>
        <w:t>CONVITE</w:t>
      </w:r>
    </w:p>
    <w:p w14:paraId="6C83A007" w14:textId="77777777" w:rsidR="00BF62AB" w:rsidRPr="00BB0A1F" w:rsidRDefault="00BF62AB" w:rsidP="00BF62AB">
      <w:pPr>
        <w:spacing w:after="0"/>
        <w:jc w:val="center"/>
        <w:rPr>
          <w:rFonts w:eastAsia="Times New Roman" w:cstheme="minorHAnsi"/>
          <w:color w:val="353535"/>
          <w:sz w:val="24"/>
          <w:szCs w:val="24"/>
          <w:lang w:val="fr-FR" w:eastAsia="pt-PT"/>
        </w:rPr>
      </w:pPr>
      <w:r w:rsidRPr="00BB0A1F">
        <w:rPr>
          <w:rFonts w:eastAsia="Times New Roman" w:cstheme="minorHAnsi"/>
          <w:color w:val="353535"/>
          <w:sz w:val="24"/>
          <w:szCs w:val="24"/>
          <w:lang w:val="fr-FR" w:eastAsia="pt-PT"/>
        </w:rPr>
        <w:t>A Association Luso-Française de Défense et de Sécurité e a Amicale des Anciens Combattants et Militaires Français au Portugal,</w:t>
      </w:r>
    </w:p>
    <w:p w14:paraId="109F2196" w14:textId="43D5048C" w:rsidR="00BF62AB" w:rsidRPr="00BB0A1F" w:rsidRDefault="00BF62AB" w:rsidP="00BF62AB">
      <w:pPr>
        <w:spacing w:after="0"/>
        <w:jc w:val="center"/>
        <w:rPr>
          <w:rFonts w:eastAsia="Times New Roman" w:cstheme="minorHAnsi"/>
          <w:color w:val="353535"/>
          <w:sz w:val="24"/>
          <w:szCs w:val="24"/>
          <w:lang w:eastAsia="pt-PT"/>
        </w:rPr>
      </w:pPr>
      <w:r w:rsidRPr="00BB0A1F">
        <w:rPr>
          <w:rFonts w:eastAsia="Times New Roman" w:cstheme="minorHAnsi"/>
          <w:color w:val="353535"/>
          <w:sz w:val="24"/>
          <w:szCs w:val="24"/>
          <w:lang w:eastAsia="pt-PT"/>
        </w:rPr>
        <w:t>convidam-no para uma conferência em francês</w:t>
      </w:r>
      <w:r w:rsidR="001A40C5">
        <w:rPr>
          <w:rFonts w:eastAsia="Times New Roman" w:cstheme="minorHAnsi"/>
          <w:color w:val="353535"/>
          <w:sz w:val="24"/>
          <w:szCs w:val="24"/>
          <w:lang w:eastAsia="pt-PT"/>
        </w:rPr>
        <w:t xml:space="preserve"> </w:t>
      </w:r>
      <w:r w:rsidRPr="00BB0A1F">
        <w:rPr>
          <w:rFonts w:eastAsia="Times New Roman" w:cstheme="minorHAnsi"/>
          <w:color w:val="353535"/>
          <w:sz w:val="24"/>
          <w:szCs w:val="24"/>
          <w:lang w:eastAsia="pt-PT"/>
        </w:rPr>
        <w:t>sobre</w:t>
      </w:r>
      <w:r w:rsidR="005952AA">
        <w:rPr>
          <w:rFonts w:eastAsia="Times New Roman" w:cstheme="minorHAnsi"/>
          <w:color w:val="353535"/>
          <w:sz w:val="24"/>
          <w:szCs w:val="24"/>
          <w:lang w:eastAsia="pt-PT"/>
        </w:rPr>
        <w:t>:</w:t>
      </w:r>
    </w:p>
    <w:p w14:paraId="1F1E55F3" w14:textId="71594C03" w:rsidR="00D01DEB" w:rsidRPr="00623587" w:rsidRDefault="00D01DEB" w:rsidP="00BF62AB">
      <w:pPr>
        <w:spacing w:after="0"/>
        <w:rPr>
          <w:rFonts w:eastAsia="Times New Roman" w:cstheme="minorHAnsi"/>
          <w:color w:val="353535"/>
          <w:sz w:val="24"/>
          <w:szCs w:val="24"/>
          <w:lang w:eastAsia="pt-PT"/>
        </w:rPr>
      </w:pPr>
    </w:p>
    <w:p w14:paraId="2359CF66" w14:textId="24109182" w:rsidR="00BB0A1F" w:rsidRDefault="00E72542" w:rsidP="00BB0A1F">
      <w:pPr>
        <w:pStyle w:val="yiv8074710112msonormal"/>
        <w:shd w:val="clear" w:color="auto" w:fill="FFFFFF"/>
        <w:spacing w:before="0" w:beforeAutospacing="0" w:after="0" w:afterAutospacing="0"/>
        <w:jc w:val="center"/>
        <w:rPr>
          <w:rFonts w:asciiTheme="minorHAnsi" w:hAnsiTheme="minorHAnsi" w:cstheme="minorHAnsi"/>
          <w:b/>
          <w:bCs/>
          <w:lang w:val="pt-BR"/>
        </w:rPr>
      </w:pPr>
      <w:r w:rsidRPr="00E72542">
        <w:rPr>
          <w:rFonts w:asciiTheme="minorHAnsi" w:hAnsiTheme="minorHAnsi" w:cstheme="minorHAnsi"/>
          <w:b/>
          <w:bCs/>
          <w:lang w:val="pt-BR"/>
        </w:rPr>
        <w:t>A metamorfose cibernética: quando as tecnologias se combinam para remodelar a nossa sociedade</w:t>
      </w:r>
    </w:p>
    <w:p w14:paraId="78FD4B93" w14:textId="77777777" w:rsidR="00E72542" w:rsidRPr="00BB0A1F" w:rsidRDefault="00E72542" w:rsidP="00BB0A1F">
      <w:pPr>
        <w:pStyle w:val="yiv8074710112msonormal"/>
        <w:shd w:val="clear" w:color="auto" w:fill="FFFFFF"/>
        <w:spacing w:before="0" w:beforeAutospacing="0" w:after="0" w:afterAutospacing="0"/>
        <w:jc w:val="center"/>
        <w:rPr>
          <w:rFonts w:asciiTheme="minorHAnsi" w:hAnsiTheme="minorHAnsi" w:cstheme="minorHAnsi"/>
          <w:lang w:val="pt-BR"/>
        </w:rPr>
      </w:pPr>
    </w:p>
    <w:p w14:paraId="11A9CD25" w14:textId="6DA177BB" w:rsidR="00C76288" w:rsidRDefault="00BB0A1F" w:rsidP="006336BC">
      <w:pPr>
        <w:shd w:val="clear" w:color="auto" w:fill="FFFFFF"/>
        <w:spacing w:after="0"/>
        <w:jc w:val="center"/>
        <w:rPr>
          <w:rFonts w:cstheme="minorHAnsi"/>
          <w:b/>
          <w:bCs/>
        </w:rPr>
      </w:pPr>
      <w:r w:rsidRPr="00BB0A1F">
        <w:rPr>
          <w:rFonts w:cstheme="minorHAnsi"/>
          <w:b/>
          <w:bCs/>
          <w:lang w:val="pt-BR"/>
        </w:rPr>
        <w:t xml:space="preserve">A conferência terá lugar </w:t>
      </w:r>
      <w:r w:rsidR="002651D2">
        <w:rPr>
          <w:rFonts w:cstheme="minorHAnsi"/>
          <w:b/>
          <w:bCs/>
          <w:lang w:val="pt-BR"/>
        </w:rPr>
        <w:t>o dia 2</w:t>
      </w:r>
      <w:r w:rsidR="001F24A7">
        <w:rPr>
          <w:rFonts w:cstheme="minorHAnsi"/>
          <w:b/>
          <w:bCs/>
          <w:lang w:val="pt-BR"/>
        </w:rPr>
        <w:t>3</w:t>
      </w:r>
      <w:r w:rsidR="002651D2">
        <w:rPr>
          <w:rFonts w:cstheme="minorHAnsi"/>
          <w:b/>
          <w:bCs/>
          <w:lang w:val="pt-BR"/>
        </w:rPr>
        <w:t xml:space="preserve"> de Abril 2025 </w:t>
      </w:r>
      <w:r w:rsidR="00E93EEB">
        <w:rPr>
          <w:rFonts w:cstheme="minorHAnsi"/>
          <w:b/>
          <w:bCs/>
          <w:lang w:val="pt-BR"/>
        </w:rPr>
        <w:t xml:space="preserve">as </w:t>
      </w:r>
      <w:r w:rsidR="00C76288">
        <w:rPr>
          <w:rFonts w:cstheme="minorHAnsi"/>
          <w:b/>
          <w:bCs/>
          <w:lang w:val="pt-BR"/>
        </w:rPr>
        <w:t>17h00</w:t>
      </w:r>
      <w:r w:rsidR="00E93EEB">
        <w:rPr>
          <w:rFonts w:cstheme="minorHAnsi"/>
          <w:b/>
          <w:bCs/>
        </w:rPr>
        <w:t xml:space="preserve"> </w:t>
      </w:r>
      <w:r w:rsidR="00C76288">
        <w:rPr>
          <w:rFonts w:cstheme="minorHAnsi"/>
          <w:b/>
          <w:bCs/>
        </w:rPr>
        <w:t xml:space="preserve">na </w:t>
      </w:r>
      <w:proofErr w:type="spellStart"/>
      <w:r w:rsidR="00C76288">
        <w:rPr>
          <w:rFonts w:cstheme="minorHAnsi"/>
          <w:b/>
          <w:bCs/>
        </w:rPr>
        <w:t>Alliance</w:t>
      </w:r>
      <w:proofErr w:type="spellEnd"/>
      <w:r w:rsidR="00C76288">
        <w:rPr>
          <w:rFonts w:cstheme="minorHAnsi"/>
          <w:b/>
          <w:bCs/>
        </w:rPr>
        <w:t xml:space="preserve"> </w:t>
      </w:r>
      <w:proofErr w:type="spellStart"/>
      <w:r w:rsidR="00C76288">
        <w:rPr>
          <w:rFonts w:cstheme="minorHAnsi"/>
          <w:b/>
          <w:bCs/>
        </w:rPr>
        <w:t>Française</w:t>
      </w:r>
      <w:proofErr w:type="spellEnd"/>
      <w:r w:rsidR="00C76288">
        <w:rPr>
          <w:rFonts w:cstheme="minorHAnsi"/>
          <w:b/>
          <w:bCs/>
        </w:rPr>
        <w:t xml:space="preserve"> de </w:t>
      </w:r>
      <w:proofErr w:type="spellStart"/>
      <w:r w:rsidR="00C76288">
        <w:rPr>
          <w:rFonts w:cstheme="minorHAnsi"/>
          <w:b/>
          <w:bCs/>
        </w:rPr>
        <w:t>LIsbonne</w:t>
      </w:r>
      <w:proofErr w:type="spellEnd"/>
    </w:p>
    <w:p w14:paraId="3A2FC987" w14:textId="77777777" w:rsidR="00C76288" w:rsidRPr="00C76288" w:rsidRDefault="00C76288" w:rsidP="00C76288">
      <w:pPr>
        <w:pStyle w:val="Default"/>
        <w:jc w:val="center"/>
        <w:rPr>
          <w:rFonts w:asciiTheme="minorHAnsi" w:hAnsiTheme="minorHAnsi" w:cstheme="minorHAnsi"/>
          <w:b/>
          <w:bCs/>
          <w:color w:val="auto"/>
          <w:sz w:val="21"/>
          <w:szCs w:val="21"/>
          <w:shd w:val="clear" w:color="auto" w:fill="FFFFFF"/>
        </w:rPr>
      </w:pPr>
      <w:r w:rsidRPr="00C76288">
        <w:rPr>
          <w:rFonts w:asciiTheme="minorHAnsi" w:hAnsiTheme="minorHAnsi" w:cstheme="minorHAnsi"/>
          <w:b/>
          <w:bCs/>
          <w:color w:val="auto"/>
          <w:sz w:val="21"/>
          <w:szCs w:val="21"/>
          <w:shd w:val="clear" w:color="auto" w:fill="FFFFFF"/>
        </w:rPr>
        <w:t>Avenida Conselheiro Fernando de Sousa, 21-1070-072 Lisboa</w:t>
      </w:r>
    </w:p>
    <w:p w14:paraId="199F2BD7" w14:textId="4DA1BF9E" w:rsidR="00BB0A1F" w:rsidRDefault="00BB0A1F" w:rsidP="006336BC">
      <w:pPr>
        <w:pStyle w:val="yiv8074710112msonormal"/>
        <w:shd w:val="clear" w:color="auto" w:fill="FFFFFF"/>
        <w:spacing w:before="0" w:beforeAutospacing="0" w:after="0" w:afterAutospacing="0"/>
        <w:jc w:val="center"/>
        <w:rPr>
          <w:rFonts w:asciiTheme="minorHAnsi" w:hAnsiTheme="minorHAnsi" w:cstheme="minorHAnsi"/>
          <w:b/>
          <w:bCs/>
          <w:lang w:val="pt-BR"/>
        </w:rPr>
      </w:pPr>
      <w:r w:rsidRPr="00BB0A1F">
        <w:rPr>
          <w:rFonts w:asciiTheme="minorHAnsi" w:hAnsiTheme="minorHAnsi" w:cstheme="minorHAnsi"/>
          <w:b/>
          <w:bCs/>
          <w:lang w:val="pt-BR"/>
        </w:rPr>
        <w:t>e para os que desejarem assistir remotamente, será utilizada a plataforma Zoom:</w:t>
      </w:r>
    </w:p>
    <w:p w14:paraId="0E2BC4CA" w14:textId="2F5DA194" w:rsidR="00091233" w:rsidRPr="00BB0A1F" w:rsidRDefault="00091233" w:rsidP="006336BC">
      <w:pPr>
        <w:pStyle w:val="yiv8074710112msonormal"/>
        <w:shd w:val="clear" w:color="auto" w:fill="FFFFFF"/>
        <w:spacing w:before="0" w:beforeAutospacing="0" w:after="0" w:afterAutospacing="0"/>
        <w:jc w:val="center"/>
        <w:rPr>
          <w:rFonts w:asciiTheme="minorHAnsi" w:hAnsiTheme="minorHAnsi" w:cstheme="minorHAnsi"/>
          <w:b/>
          <w:bCs/>
          <w:lang w:val="pt-BR"/>
        </w:rPr>
      </w:pPr>
      <w:r>
        <w:rPr>
          <w:rFonts w:asciiTheme="minorHAnsi" w:hAnsiTheme="minorHAnsi" w:cstheme="minorHAnsi"/>
          <w:b/>
          <w:bCs/>
          <w:lang w:val="pt-BR"/>
        </w:rPr>
        <w:t>17 h em Lisboa – 18 h em Paris</w:t>
      </w:r>
    </w:p>
    <w:p w14:paraId="0A61874A" w14:textId="77777777" w:rsidR="00BB0A1F" w:rsidRPr="00BB0A1F" w:rsidRDefault="00BB0A1F" w:rsidP="006336BC">
      <w:pPr>
        <w:pStyle w:val="yiv8074710112msonormal"/>
        <w:shd w:val="clear" w:color="auto" w:fill="FFFFFF"/>
        <w:spacing w:before="0" w:beforeAutospacing="0" w:after="0" w:afterAutospacing="0"/>
        <w:jc w:val="center"/>
        <w:rPr>
          <w:rFonts w:asciiTheme="minorHAnsi" w:hAnsiTheme="minorHAnsi" w:cstheme="minorHAnsi"/>
          <w:b/>
          <w:bCs/>
          <w:lang w:val="pt-BR"/>
        </w:rPr>
      </w:pPr>
      <w:r w:rsidRPr="00BB0A1F">
        <w:rPr>
          <w:rFonts w:asciiTheme="minorHAnsi" w:hAnsiTheme="minorHAnsi" w:cstheme="minorHAnsi"/>
          <w:b/>
          <w:bCs/>
          <w:lang w:val="pt-BR"/>
        </w:rPr>
        <w:t>Para receber o link</w:t>
      </w:r>
    </w:p>
    <w:p w14:paraId="2CDB94E5" w14:textId="5A8FCD7D" w:rsidR="00C633E0" w:rsidRPr="00BB0A1F" w:rsidRDefault="00BB0A1F" w:rsidP="006336BC">
      <w:pPr>
        <w:pStyle w:val="yiv8074710112msonormal"/>
        <w:shd w:val="clear" w:color="auto" w:fill="FFFFFF"/>
        <w:spacing w:before="0" w:beforeAutospacing="0" w:after="0" w:afterAutospacing="0"/>
        <w:jc w:val="center"/>
        <w:rPr>
          <w:rFonts w:asciiTheme="minorHAnsi" w:hAnsiTheme="minorHAnsi" w:cstheme="minorHAnsi"/>
          <w:lang w:val="pt-BR"/>
        </w:rPr>
      </w:pPr>
      <w:r w:rsidRPr="00BB0A1F">
        <w:rPr>
          <w:rFonts w:asciiTheme="minorHAnsi" w:hAnsiTheme="minorHAnsi" w:cstheme="minorHAnsi"/>
          <w:lang w:val="pt-BR"/>
        </w:rPr>
        <w:t xml:space="preserve">Em ambos os casos, é necessário efetuar o registo em: </w:t>
      </w:r>
      <w:r w:rsidRPr="00BB0A1F">
        <w:rPr>
          <w:rFonts w:asciiTheme="minorHAnsi" w:hAnsiTheme="minorHAnsi" w:cstheme="minorHAnsi"/>
          <w:color w:val="0070C0"/>
          <w:lang w:val="pt-BR"/>
        </w:rPr>
        <w:t>infoalfds@gmail.com</w:t>
      </w:r>
    </w:p>
    <w:p w14:paraId="39C2F7A7" w14:textId="77777777" w:rsidR="007F5402" w:rsidRPr="007F5402" w:rsidRDefault="007F5402" w:rsidP="00C34D67">
      <w:pPr>
        <w:jc w:val="center"/>
        <w:rPr>
          <w:rFonts w:cstheme="minorHAnsi"/>
          <w:b/>
          <w:bCs/>
          <w:color w:val="000000" w:themeColor="text1"/>
          <w:sz w:val="20"/>
          <w:szCs w:val="20"/>
          <w:lang w:val="pt-BR"/>
        </w:rPr>
      </w:pPr>
      <w:r w:rsidRPr="003B0EF9">
        <w:rPr>
          <w:rFonts w:cstheme="minorHAnsi"/>
          <w:b/>
          <w:bCs/>
          <w:color w:val="000000" w:themeColor="text1"/>
          <w:sz w:val="20"/>
          <w:szCs w:val="20"/>
        </w:rPr>
        <w:t>Apresentação</w:t>
      </w:r>
    </w:p>
    <w:p w14:paraId="00BD56C4" w14:textId="77777777" w:rsidR="006336BC" w:rsidRPr="006336BC" w:rsidRDefault="006336BC" w:rsidP="006336BC">
      <w:pPr>
        <w:jc w:val="both"/>
        <w:rPr>
          <w:rFonts w:cstheme="minorHAnsi"/>
          <w:color w:val="000000" w:themeColor="text1"/>
          <w:sz w:val="20"/>
          <w:szCs w:val="20"/>
        </w:rPr>
      </w:pPr>
      <w:r w:rsidRPr="006336BC">
        <w:rPr>
          <w:rFonts w:cstheme="minorHAnsi"/>
          <w:color w:val="000000" w:themeColor="text1"/>
          <w:sz w:val="20"/>
          <w:szCs w:val="20"/>
        </w:rPr>
        <w:t xml:space="preserve">“Transformação digital” é uma expressão frequentemente utilizada, mas pouco expressiva, para descrever a mudança que começou com a Internet e que está a ganhar uma nova dimensão com o desenvolvimento da inteligência artificial! Na verdade, estamos a passar por uma metamorfose, como a da lagarta que se torna borboleta, depois de uma ninfose que é apenas uma fase intermédia. Esta metamorfose é cibernética, porque se baseia numa rede complexa, simultaneamente forte e fraca. Em menos de dez anos, se imaginarmos os efeitos combinados da computação quântica, das IA, da </w:t>
      </w:r>
      <w:proofErr w:type="spellStart"/>
      <w:r w:rsidRPr="006336BC">
        <w:rPr>
          <w:rFonts w:cstheme="minorHAnsi"/>
          <w:color w:val="000000" w:themeColor="text1"/>
          <w:sz w:val="20"/>
          <w:szCs w:val="20"/>
        </w:rPr>
        <w:t>hiperconexão</w:t>
      </w:r>
      <w:proofErr w:type="spellEnd"/>
      <w:r w:rsidRPr="006336BC">
        <w:rPr>
          <w:rFonts w:cstheme="minorHAnsi"/>
          <w:color w:val="000000" w:themeColor="text1"/>
          <w:sz w:val="20"/>
          <w:szCs w:val="20"/>
        </w:rPr>
        <w:t xml:space="preserve">, da Web3, etc., isso tornar-se-á evidente. O mundo está a mudar a uma velocidade exponencial, enquanto nós continuamos a raciocinar segundo princípios que tiveram o seu apogeu nos séculos XIX ou XX. Os nossos processos e organizações tornar-se-ão muito rapidamente obsoletos. A cibercriminalidade está a tornar-se o “crime do século XXI”, </w:t>
      </w:r>
      <w:proofErr w:type="spellStart"/>
      <w:r w:rsidRPr="006336BC">
        <w:rPr>
          <w:rFonts w:cstheme="minorHAnsi"/>
          <w:color w:val="000000" w:themeColor="text1"/>
          <w:sz w:val="20"/>
          <w:szCs w:val="20"/>
        </w:rPr>
        <w:t>afectando</w:t>
      </w:r>
      <w:proofErr w:type="spellEnd"/>
      <w:r w:rsidRPr="006336BC">
        <w:rPr>
          <w:rFonts w:cstheme="minorHAnsi"/>
          <w:color w:val="000000" w:themeColor="text1"/>
          <w:sz w:val="20"/>
          <w:szCs w:val="20"/>
        </w:rPr>
        <w:t xml:space="preserve"> não só os sistemas automatizados de processamento de dados, mas sobretudo os nossos cérebros, que estão mal preparados para ataques cognitivos. A cibercriminalidade está a tornar-se uma arma de guerra. Perante este cenário, com algumas pessoas a preverem que a IA irá igualar ou ultrapassar a inteligência humana em todos os domínios, que lugar pode ainda ocupar o ser humano? Samuel </w:t>
      </w:r>
      <w:proofErr w:type="spellStart"/>
      <w:r w:rsidRPr="006336BC">
        <w:rPr>
          <w:rFonts w:cstheme="minorHAnsi"/>
          <w:color w:val="000000" w:themeColor="text1"/>
          <w:sz w:val="20"/>
          <w:szCs w:val="20"/>
        </w:rPr>
        <w:t>Butler</w:t>
      </w:r>
      <w:proofErr w:type="spellEnd"/>
      <w:r w:rsidRPr="006336BC">
        <w:rPr>
          <w:rFonts w:cstheme="minorHAnsi"/>
          <w:color w:val="000000" w:themeColor="text1"/>
          <w:sz w:val="20"/>
          <w:szCs w:val="20"/>
        </w:rPr>
        <w:t xml:space="preserve"> anunciou em 1863 que “o homem tornar-se-á para as máquinas o que o cavalo e o cão são para o homem”. Chegou, sem dúvida, o momento de repensar a condição humana. É um desafio, mas sem dúvida uma oportunidade para a humanidade.</w:t>
      </w:r>
    </w:p>
    <w:p w14:paraId="7AB64C7B" w14:textId="77777777" w:rsidR="006336BC" w:rsidRPr="006336BC" w:rsidRDefault="006336BC" w:rsidP="006336BC">
      <w:pPr>
        <w:jc w:val="both"/>
        <w:rPr>
          <w:rFonts w:cstheme="minorHAnsi"/>
          <w:color w:val="000000" w:themeColor="text1"/>
          <w:sz w:val="20"/>
          <w:szCs w:val="20"/>
        </w:rPr>
      </w:pPr>
    </w:p>
    <w:p w14:paraId="3EA0FC20" w14:textId="7A832481" w:rsidR="006336BC" w:rsidRPr="006336BC" w:rsidRDefault="006336BC" w:rsidP="006336BC">
      <w:pPr>
        <w:jc w:val="center"/>
        <w:rPr>
          <w:rFonts w:cstheme="minorHAnsi"/>
          <w:b/>
          <w:bCs/>
          <w:color w:val="000000" w:themeColor="text1"/>
          <w:sz w:val="20"/>
          <w:szCs w:val="20"/>
        </w:rPr>
      </w:pPr>
      <w:r w:rsidRPr="006336BC">
        <w:rPr>
          <w:rFonts w:cstheme="minorHAnsi"/>
          <w:b/>
          <w:bCs/>
          <w:color w:val="000000" w:themeColor="text1"/>
          <w:sz w:val="20"/>
          <w:szCs w:val="20"/>
        </w:rPr>
        <w:t xml:space="preserve">Biografia do nosso orador </w:t>
      </w:r>
      <w:r>
        <w:rPr>
          <w:rFonts w:cstheme="minorHAnsi"/>
          <w:b/>
          <w:bCs/>
          <w:color w:val="000000" w:themeColor="text1"/>
          <w:sz w:val="20"/>
          <w:szCs w:val="20"/>
        </w:rPr>
        <w:t xml:space="preserve">General </w:t>
      </w:r>
      <w:proofErr w:type="spellStart"/>
      <w:r w:rsidRPr="006336BC">
        <w:rPr>
          <w:rFonts w:cstheme="minorHAnsi"/>
          <w:b/>
          <w:bCs/>
          <w:color w:val="000000" w:themeColor="text1"/>
          <w:sz w:val="20"/>
          <w:szCs w:val="20"/>
        </w:rPr>
        <w:t>Marc</w:t>
      </w:r>
      <w:proofErr w:type="spellEnd"/>
      <w:r w:rsidRPr="006336BC">
        <w:rPr>
          <w:rFonts w:cstheme="minorHAnsi"/>
          <w:b/>
          <w:bCs/>
          <w:color w:val="000000" w:themeColor="text1"/>
          <w:sz w:val="20"/>
          <w:szCs w:val="20"/>
        </w:rPr>
        <w:t xml:space="preserve"> </w:t>
      </w:r>
      <w:proofErr w:type="spellStart"/>
      <w:r w:rsidRPr="006336BC">
        <w:rPr>
          <w:rFonts w:cstheme="minorHAnsi"/>
          <w:b/>
          <w:bCs/>
          <w:color w:val="000000" w:themeColor="text1"/>
          <w:sz w:val="20"/>
          <w:szCs w:val="20"/>
        </w:rPr>
        <w:t>Watin-Augouard</w:t>
      </w:r>
      <w:proofErr w:type="spellEnd"/>
    </w:p>
    <w:p w14:paraId="691824C0" w14:textId="40F53D27" w:rsidR="00C633E0" w:rsidRPr="007F5402" w:rsidRDefault="006336BC" w:rsidP="006336BC">
      <w:pPr>
        <w:jc w:val="both"/>
        <w:rPr>
          <w:rFonts w:eastAsia="Times New Roman" w:cstheme="minorHAnsi"/>
          <w:color w:val="353535"/>
          <w:sz w:val="18"/>
          <w:szCs w:val="18"/>
          <w:lang w:val="pt-BR" w:eastAsia="pt-PT"/>
        </w:rPr>
      </w:pPr>
      <w:r w:rsidRPr="006336BC">
        <w:rPr>
          <w:rFonts w:cstheme="minorHAnsi"/>
          <w:color w:val="000000" w:themeColor="text1"/>
          <w:sz w:val="20"/>
          <w:szCs w:val="20"/>
        </w:rPr>
        <w:t>Antigo aluno da Escola Militar Especial de Saint-</w:t>
      </w:r>
      <w:proofErr w:type="spellStart"/>
      <w:r w:rsidRPr="006336BC">
        <w:rPr>
          <w:rFonts w:cstheme="minorHAnsi"/>
          <w:color w:val="000000" w:themeColor="text1"/>
          <w:sz w:val="20"/>
          <w:szCs w:val="20"/>
        </w:rPr>
        <w:t>Cyr</w:t>
      </w:r>
      <w:proofErr w:type="spellEnd"/>
      <w:r w:rsidRPr="006336BC">
        <w:rPr>
          <w:rFonts w:cstheme="minorHAnsi"/>
          <w:color w:val="000000" w:themeColor="text1"/>
          <w:sz w:val="20"/>
          <w:szCs w:val="20"/>
        </w:rPr>
        <w:t xml:space="preserve"> (Ciências), o General do Exército (2S) </w:t>
      </w:r>
      <w:proofErr w:type="spellStart"/>
      <w:r w:rsidRPr="006336BC">
        <w:rPr>
          <w:rFonts w:cstheme="minorHAnsi"/>
          <w:color w:val="000000" w:themeColor="text1"/>
          <w:sz w:val="20"/>
          <w:szCs w:val="20"/>
        </w:rPr>
        <w:t>Marc</w:t>
      </w:r>
      <w:proofErr w:type="spellEnd"/>
      <w:r w:rsidRPr="006336BC">
        <w:rPr>
          <w:rFonts w:cstheme="minorHAnsi"/>
          <w:color w:val="000000" w:themeColor="text1"/>
          <w:sz w:val="20"/>
          <w:szCs w:val="20"/>
        </w:rPr>
        <w:t xml:space="preserve"> </w:t>
      </w:r>
      <w:proofErr w:type="spellStart"/>
      <w:r w:rsidRPr="006336BC">
        <w:rPr>
          <w:rFonts w:cstheme="minorHAnsi"/>
          <w:color w:val="000000" w:themeColor="text1"/>
          <w:sz w:val="20"/>
          <w:szCs w:val="20"/>
        </w:rPr>
        <w:t>Watin-Augouard</w:t>
      </w:r>
      <w:proofErr w:type="spellEnd"/>
      <w:r w:rsidRPr="006336BC">
        <w:rPr>
          <w:rFonts w:cstheme="minorHAnsi"/>
          <w:color w:val="000000" w:themeColor="text1"/>
          <w:sz w:val="20"/>
          <w:szCs w:val="20"/>
        </w:rPr>
        <w:t xml:space="preserve"> ocupou todos os comandos territoriais da gendarmeria, desde o </w:t>
      </w:r>
      <w:proofErr w:type="spellStart"/>
      <w:r w:rsidRPr="006336BC">
        <w:rPr>
          <w:rFonts w:cstheme="minorHAnsi"/>
          <w:color w:val="000000" w:themeColor="text1"/>
          <w:sz w:val="20"/>
          <w:szCs w:val="20"/>
        </w:rPr>
        <w:t>arrondissement</w:t>
      </w:r>
      <w:proofErr w:type="spellEnd"/>
      <w:r w:rsidRPr="006336BC">
        <w:rPr>
          <w:rFonts w:cstheme="minorHAnsi"/>
          <w:color w:val="000000" w:themeColor="text1"/>
          <w:sz w:val="20"/>
          <w:szCs w:val="20"/>
        </w:rPr>
        <w:t xml:space="preserve"> até à zona de defesa. Alternou estes comandos com os cargos de conselheiro do Diretor-Geral da </w:t>
      </w:r>
      <w:proofErr w:type="spellStart"/>
      <w:r w:rsidRPr="006336BC">
        <w:rPr>
          <w:rFonts w:cstheme="minorHAnsi"/>
          <w:color w:val="000000" w:themeColor="text1"/>
          <w:sz w:val="20"/>
          <w:szCs w:val="20"/>
        </w:rPr>
        <w:t>Gendarmerie</w:t>
      </w:r>
      <w:proofErr w:type="spellEnd"/>
      <w:r w:rsidRPr="006336BC">
        <w:rPr>
          <w:rFonts w:cstheme="minorHAnsi"/>
          <w:color w:val="000000" w:themeColor="text1"/>
          <w:sz w:val="20"/>
          <w:szCs w:val="20"/>
        </w:rPr>
        <w:t xml:space="preserve"> e de chefe do departamento de comunicação da </w:t>
      </w:r>
      <w:proofErr w:type="spellStart"/>
      <w:r w:rsidRPr="006336BC">
        <w:rPr>
          <w:rFonts w:cstheme="minorHAnsi"/>
          <w:color w:val="000000" w:themeColor="text1"/>
          <w:sz w:val="20"/>
          <w:szCs w:val="20"/>
        </w:rPr>
        <w:t>Gendarmerie</w:t>
      </w:r>
      <w:proofErr w:type="spellEnd"/>
      <w:r w:rsidRPr="006336BC">
        <w:rPr>
          <w:rFonts w:cstheme="minorHAnsi"/>
          <w:color w:val="000000" w:themeColor="text1"/>
          <w:sz w:val="20"/>
          <w:szCs w:val="20"/>
        </w:rPr>
        <w:t xml:space="preserve">. Foi conselheiro de segurança de Nicolas Sarkozy e Dominique de </w:t>
      </w:r>
      <w:proofErr w:type="spellStart"/>
      <w:r w:rsidRPr="006336BC">
        <w:rPr>
          <w:rFonts w:cstheme="minorHAnsi"/>
          <w:color w:val="000000" w:themeColor="text1"/>
          <w:sz w:val="20"/>
          <w:szCs w:val="20"/>
        </w:rPr>
        <w:t>Villepin</w:t>
      </w:r>
      <w:proofErr w:type="spellEnd"/>
      <w:r w:rsidRPr="006336BC">
        <w:rPr>
          <w:rFonts w:cstheme="minorHAnsi"/>
          <w:color w:val="000000" w:themeColor="text1"/>
          <w:sz w:val="20"/>
          <w:szCs w:val="20"/>
        </w:rPr>
        <w:t xml:space="preserve">, quando estes eram ministros do Interior. Terminou a sua carreira na Gendarmaria como Inspetor-Geral das Forças Armadas e da Gendarmaria, na dependência do Ministro da Defesa. O General </w:t>
      </w:r>
      <w:proofErr w:type="spellStart"/>
      <w:r w:rsidRPr="006336BC">
        <w:rPr>
          <w:rFonts w:cstheme="minorHAnsi"/>
          <w:color w:val="000000" w:themeColor="text1"/>
          <w:sz w:val="20"/>
          <w:szCs w:val="20"/>
        </w:rPr>
        <w:t>lecciona</w:t>
      </w:r>
      <w:proofErr w:type="spellEnd"/>
      <w:r w:rsidRPr="006336BC">
        <w:rPr>
          <w:rFonts w:cstheme="minorHAnsi"/>
          <w:color w:val="000000" w:themeColor="text1"/>
          <w:sz w:val="20"/>
          <w:szCs w:val="20"/>
        </w:rPr>
        <w:t xml:space="preserve"> no HEIP, Paris2 </w:t>
      </w:r>
      <w:proofErr w:type="spellStart"/>
      <w:r w:rsidRPr="006336BC">
        <w:rPr>
          <w:rFonts w:cstheme="minorHAnsi"/>
          <w:color w:val="000000" w:themeColor="text1"/>
          <w:sz w:val="20"/>
          <w:szCs w:val="20"/>
        </w:rPr>
        <w:t>Panthéon</w:t>
      </w:r>
      <w:proofErr w:type="spellEnd"/>
      <w:r w:rsidRPr="006336BC">
        <w:rPr>
          <w:rFonts w:cstheme="minorHAnsi"/>
          <w:color w:val="000000" w:themeColor="text1"/>
          <w:sz w:val="20"/>
          <w:szCs w:val="20"/>
        </w:rPr>
        <w:t xml:space="preserve">-Assas. Em 2004, juntamente com </w:t>
      </w:r>
      <w:proofErr w:type="spellStart"/>
      <w:r w:rsidRPr="006336BC">
        <w:rPr>
          <w:rFonts w:cstheme="minorHAnsi"/>
          <w:color w:val="000000" w:themeColor="text1"/>
          <w:sz w:val="20"/>
          <w:szCs w:val="20"/>
        </w:rPr>
        <w:t>Thierry</w:t>
      </w:r>
      <w:proofErr w:type="spellEnd"/>
      <w:r w:rsidRPr="006336BC">
        <w:rPr>
          <w:rFonts w:cstheme="minorHAnsi"/>
          <w:color w:val="000000" w:themeColor="text1"/>
          <w:sz w:val="20"/>
          <w:szCs w:val="20"/>
        </w:rPr>
        <w:t xml:space="preserve"> </w:t>
      </w:r>
      <w:proofErr w:type="spellStart"/>
      <w:r w:rsidRPr="006336BC">
        <w:rPr>
          <w:rFonts w:cstheme="minorHAnsi"/>
          <w:color w:val="000000" w:themeColor="text1"/>
          <w:sz w:val="20"/>
          <w:szCs w:val="20"/>
        </w:rPr>
        <w:t>Breton</w:t>
      </w:r>
      <w:proofErr w:type="spellEnd"/>
      <w:r w:rsidRPr="006336BC">
        <w:rPr>
          <w:rFonts w:cstheme="minorHAnsi"/>
          <w:color w:val="000000" w:themeColor="text1"/>
          <w:sz w:val="20"/>
          <w:szCs w:val="20"/>
        </w:rPr>
        <w:t xml:space="preserve">, apresentou um relatório sobre a cibercriminalidade, que constitui um dos pontos de partida da estratégia francesa de </w:t>
      </w:r>
      <w:proofErr w:type="spellStart"/>
      <w:r w:rsidRPr="006336BC">
        <w:rPr>
          <w:rFonts w:cstheme="minorHAnsi"/>
          <w:color w:val="000000" w:themeColor="text1"/>
          <w:sz w:val="20"/>
          <w:szCs w:val="20"/>
        </w:rPr>
        <w:t>cibersegurança</w:t>
      </w:r>
      <w:proofErr w:type="spellEnd"/>
      <w:r w:rsidRPr="006336BC">
        <w:rPr>
          <w:rFonts w:cstheme="minorHAnsi"/>
          <w:color w:val="000000" w:themeColor="text1"/>
          <w:sz w:val="20"/>
          <w:szCs w:val="20"/>
        </w:rPr>
        <w:t xml:space="preserve">. É presidente do Fórum </w:t>
      </w:r>
      <w:proofErr w:type="spellStart"/>
      <w:r w:rsidRPr="006336BC">
        <w:rPr>
          <w:rFonts w:cstheme="minorHAnsi"/>
          <w:color w:val="000000" w:themeColor="text1"/>
          <w:sz w:val="20"/>
          <w:szCs w:val="20"/>
        </w:rPr>
        <w:t>InCyber</w:t>
      </w:r>
      <w:proofErr w:type="spellEnd"/>
      <w:r w:rsidRPr="006336BC">
        <w:rPr>
          <w:rFonts w:cstheme="minorHAnsi"/>
          <w:color w:val="000000" w:themeColor="text1"/>
          <w:sz w:val="20"/>
          <w:szCs w:val="20"/>
        </w:rPr>
        <w:t xml:space="preserve">, o principal evento europeu em matéria de </w:t>
      </w:r>
      <w:proofErr w:type="spellStart"/>
      <w:r w:rsidRPr="006336BC">
        <w:rPr>
          <w:rFonts w:cstheme="minorHAnsi"/>
          <w:color w:val="000000" w:themeColor="text1"/>
          <w:sz w:val="20"/>
          <w:szCs w:val="20"/>
        </w:rPr>
        <w:t>cibersegurança</w:t>
      </w:r>
      <w:proofErr w:type="spellEnd"/>
      <w:r w:rsidRPr="006336BC">
        <w:rPr>
          <w:rFonts w:cstheme="minorHAnsi"/>
          <w:color w:val="000000" w:themeColor="text1"/>
          <w:sz w:val="20"/>
          <w:szCs w:val="20"/>
        </w:rPr>
        <w:t xml:space="preserve">, que acolherá cerca de 20 000 peritos no início de abril. É </w:t>
      </w:r>
      <w:proofErr w:type="spellStart"/>
      <w:r w:rsidRPr="006336BC">
        <w:rPr>
          <w:rFonts w:cstheme="minorHAnsi"/>
          <w:color w:val="000000" w:themeColor="text1"/>
          <w:sz w:val="20"/>
          <w:szCs w:val="20"/>
        </w:rPr>
        <w:t>co-editor</w:t>
      </w:r>
      <w:proofErr w:type="spellEnd"/>
      <w:r w:rsidRPr="006336BC">
        <w:rPr>
          <w:rFonts w:cstheme="minorHAnsi"/>
          <w:color w:val="000000" w:themeColor="text1"/>
          <w:sz w:val="20"/>
          <w:szCs w:val="20"/>
        </w:rPr>
        <w:t xml:space="preserve"> do código de </w:t>
      </w:r>
      <w:proofErr w:type="spellStart"/>
      <w:r w:rsidRPr="006336BC">
        <w:rPr>
          <w:rFonts w:cstheme="minorHAnsi"/>
          <w:color w:val="000000" w:themeColor="text1"/>
          <w:sz w:val="20"/>
          <w:szCs w:val="20"/>
        </w:rPr>
        <w:t>cibersegurança</w:t>
      </w:r>
      <w:proofErr w:type="spellEnd"/>
      <w:r w:rsidRPr="006336BC">
        <w:rPr>
          <w:rFonts w:cstheme="minorHAnsi"/>
          <w:color w:val="000000" w:themeColor="text1"/>
          <w:sz w:val="20"/>
          <w:szCs w:val="20"/>
        </w:rPr>
        <w:t xml:space="preserve"> publicado pela </w:t>
      </w:r>
      <w:proofErr w:type="spellStart"/>
      <w:r w:rsidRPr="006336BC">
        <w:rPr>
          <w:rFonts w:cstheme="minorHAnsi"/>
          <w:color w:val="000000" w:themeColor="text1"/>
          <w:sz w:val="20"/>
          <w:szCs w:val="20"/>
        </w:rPr>
        <w:t>Dalloz</w:t>
      </w:r>
      <w:proofErr w:type="spellEnd"/>
      <w:r w:rsidRPr="006336BC">
        <w:rPr>
          <w:rFonts w:cstheme="minorHAnsi"/>
          <w:color w:val="000000" w:themeColor="text1"/>
          <w:sz w:val="20"/>
          <w:szCs w:val="20"/>
        </w:rPr>
        <w:t xml:space="preserve"> e autor de numerosos livros brancos (Agora-incyber.com).</w:t>
      </w:r>
    </w:p>
    <w:sectPr w:rsidR="00C633E0" w:rsidRPr="007F5402" w:rsidSect="0031570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8090A" w14:textId="77777777" w:rsidR="0030416C" w:rsidRDefault="0030416C" w:rsidP="001A40C5">
      <w:pPr>
        <w:spacing w:after="0" w:line="240" w:lineRule="auto"/>
      </w:pPr>
      <w:r>
        <w:separator/>
      </w:r>
    </w:p>
  </w:endnote>
  <w:endnote w:type="continuationSeparator" w:id="0">
    <w:p w14:paraId="6243F95A" w14:textId="77777777" w:rsidR="0030416C" w:rsidRDefault="0030416C" w:rsidP="001A4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8EE75" w14:textId="77777777" w:rsidR="0030416C" w:rsidRDefault="0030416C" w:rsidP="001A40C5">
      <w:pPr>
        <w:spacing w:after="0" w:line="240" w:lineRule="auto"/>
      </w:pPr>
      <w:r>
        <w:separator/>
      </w:r>
    </w:p>
  </w:footnote>
  <w:footnote w:type="continuationSeparator" w:id="0">
    <w:p w14:paraId="7EA2C00C" w14:textId="77777777" w:rsidR="0030416C" w:rsidRDefault="0030416C" w:rsidP="001A4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A65CA"/>
    <w:multiLevelType w:val="multilevel"/>
    <w:tmpl w:val="A0D2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1E0B19"/>
    <w:multiLevelType w:val="multilevel"/>
    <w:tmpl w:val="CF884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B1BDC"/>
    <w:multiLevelType w:val="multilevel"/>
    <w:tmpl w:val="D94E1A96"/>
    <w:lvl w:ilvl="0">
      <w:start w:val="1"/>
      <w:numFmt w:val="decimal"/>
      <w:lvlText w:val="%1."/>
      <w:lvlJc w:val="left"/>
      <w:pPr>
        <w:ind w:left="1440" w:hanging="360"/>
      </w:pPr>
    </w:lvl>
    <w:lvl w:ilvl="1">
      <w:start w:val="1"/>
      <w:numFmt w:val="decimal"/>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520" w:hanging="360"/>
      </w:pPr>
    </w:lvl>
    <w:lvl w:ilvl="4">
      <w:start w:val="1"/>
      <w:numFmt w:val="decimal"/>
      <w:lvlText w:val="%5."/>
      <w:lvlJc w:val="left"/>
      <w:pPr>
        <w:ind w:left="2880" w:hanging="360"/>
      </w:pPr>
    </w:lvl>
    <w:lvl w:ilvl="5">
      <w:start w:val="1"/>
      <w:numFmt w:val="decimal"/>
      <w:lvlText w:val="%6."/>
      <w:lvlJc w:val="left"/>
      <w:pPr>
        <w:ind w:left="3240" w:hanging="360"/>
      </w:pPr>
    </w:lvl>
    <w:lvl w:ilvl="6">
      <w:start w:val="1"/>
      <w:numFmt w:val="decimal"/>
      <w:lvlText w:val="%7."/>
      <w:lvlJc w:val="left"/>
      <w:pPr>
        <w:ind w:left="3600" w:hanging="360"/>
      </w:pPr>
    </w:lvl>
    <w:lvl w:ilvl="7">
      <w:start w:val="1"/>
      <w:numFmt w:val="decimal"/>
      <w:lvlText w:val="%8."/>
      <w:lvlJc w:val="left"/>
      <w:pPr>
        <w:ind w:left="3960" w:hanging="360"/>
      </w:pPr>
    </w:lvl>
    <w:lvl w:ilvl="8">
      <w:start w:val="1"/>
      <w:numFmt w:val="decimal"/>
      <w:lvlText w:val="%9."/>
      <w:lvlJc w:val="left"/>
      <w:pPr>
        <w:ind w:left="4320" w:hanging="360"/>
      </w:pPr>
    </w:lvl>
  </w:abstractNum>
  <w:abstractNum w:abstractNumId="3" w15:restartNumberingAfterBreak="0">
    <w:nsid w:val="7BF23DDB"/>
    <w:multiLevelType w:val="hybridMultilevel"/>
    <w:tmpl w:val="8990D5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37844900">
    <w:abstractNumId w:val="1"/>
  </w:num>
  <w:num w:numId="2" w16cid:durableId="391540715">
    <w:abstractNumId w:val="0"/>
  </w:num>
  <w:num w:numId="3" w16cid:durableId="2106073449">
    <w:abstractNumId w:val="3"/>
  </w:num>
  <w:num w:numId="4" w16cid:durableId="998847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749"/>
    <w:rsid w:val="0000779E"/>
    <w:rsid w:val="00011275"/>
    <w:rsid w:val="0001401F"/>
    <w:rsid w:val="000441BA"/>
    <w:rsid w:val="000478C5"/>
    <w:rsid w:val="000729DB"/>
    <w:rsid w:val="00077B4F"/>
    <w:rsid w:val="00091233"/>
    <w:rsid w:val="00093A0B"/>
    <w:rsid w:val="000A5E45"/>
    <w:rsid w:val="000B1383"/>
    <w:rsid w:val="000B3B83"/>
    <w:rsid w:val="000C1A61"/>
    <w:rsid w:val="000D4B00"/>
    <w:rsid w:val="0012079C"/>
    <w:rsid w:val="00131667"/>
    <w:rsid w:val="00132769"/>
    <w:rsid w:val="0014536C"/>
    <w:rsid w:val="00182F0B"/>
    <w:rsid w:val="001A40C5"/>
    <w:rsid w:val="001E6246"/>
    <w:rsid w:val="001F24A7"/>
    <w:rsid w:val="00224464"/>
    <w:rsid w:val="00226822"/>
    <w:rsid w:val="00241B73"/>
    <w:rsid w:val="00255454"/>
    <w:rsid w:val="00262D45"/>
    <w:rsid w:val="0026436F"/>
    <w:rsid w:val="002651D2"/>
    <w:rsid w:val="002B5954"/>
    <w:rsid w:val="002C4CE2"/>
    <w:rsid w:val="0030416C"/>
    <w:rsid w:val="00315708"/>
    <w:rsid w:val="0033604E"/>
    <w:rsid w:val="0033713E"/>
    <w:rsid w:val="00340C34"/>
    <w:rsid w:val="00341415"/>
    <w:rsid w:val="0034402F"/>
    <w:rsid w:val="00350891"/>
    <w:rsid w:val="00372E8D"/>
    <w:rsid w:val="0038419E"/>
    <w:rsid w:val="00385435"/>
    <w:rsid w:val="003901AB"/>
    <w:rsid w:val="003A1A54"/>
    <w:rsid w:val="003B0EF9"/>
    <w:rsid w:val="003B3B89"/>
    <w:rsid w:val="003B509C"/>
    <w:rsid w:val="003C530E"/>
    <w:rsid w:val="003D10BE"/>
    <w:rsid w:val="003D72DA"/>
    <w:rsid w:val="00431F43"/>
    <w:rsid w:val="004323E5"/>
    <w:rsid w:val="00464B3D"/>
    <w:rsid w:val="00467174"/>
    <w:rsid w:val="004822A8"/>
    <w:rsid w:val="004C2B9B"/>
    <w:rsid w:val="004C2E6F"/>
    <w:rsid w:val="004D5C02"/>
    <w:rsid w:val="004D6619"/>
    <w:rsid w:val="004D7255"/>
    <w:rsid w:val="00557C3B"/>
    <w:rsid w:val="00570DDA"/>
    <w:rsid w:val="005952AA"/>
    <w:rsid w:val="005F2BDA"/>
    <w:rsid w:val="005F2EB0"/>
    <w:rsid w:val="006114E3"/>
    <w:rsid w:val="006163FA"/>
    <w:rsid w:val="00620EFE"/>
    <w:rsid w:val="00623587"/>
    <w:rsid w:val="006336BC"/>
    <w:rsid w:val="00654BBC"/>
    <w:rsid w:val="006565A5"/>
    <w:rsid w:val="00676421"/>
    <w:rsid w:val="00687938"/>
    <w:rsid w:val="006B19E9"/>
    <w:rsid w:val="006E27A5"/>
    <w:rsid w:val="006F5067"/>
    <w:rsid w:val="0072621C"/>
    <w:rsid w:val="007907BA"/>
    <w:rsid w:val="007C7A77"/>
    <w:rsid w:val="007D5EBB"/>
    <w:rsid w:val="007E7F05"/>
    <w:rsid w:val="007F5402"/>
    <w:rsid w:val="00812F8D"/>
    <w:rsid w:val="00813E34"/>
    <w:rsid w:val="0082738B"/>
    <w:rsid w:val="00827DAA"/>
    <w:rsid w:val="00833654"/>
    <w:rsid w:val="00872431"/>
    <w:rsid w:val="008775FF"/>
    <w:rsid w:val="00894A4D"/>
    <w:rsid w:val="008D192F"/>
    <w:rsid w:val="008F4D61"/>
    <w:rsid w:val="00927244"/>
    <w:rsid w:val="00930512"/>
    <w:rsid w:val="00931A87"/>
    <w:rsid w:val="00945D59"/>
    <w:rsid w:val="009618AA"/>
    <w:rsid w:val="009C3203"/>
    <w:rsid w:val="009C7749"/>
    <w:rsid w:val="009D54AF"/>
    <w:rsid w:val="00A019CD"/>
    <w:rsid w:val="00A03EC8"/>
    <w:rsid w:val="00A0437E"/>
    <w:rsid w:val="00A204EF"/>
    <w:rsid w:val="00A225CB"/>
    <w:rsid w:val="00A44DD2"/>
    <w:rsid w:val="00A555BA"/>
    <w:rsid w:val="00A62E27"/>
    <w:rsid w:val="00A635B2"/>
    <w:rsid w:val="00A6749F"/>
    <w:rsid w:val="00A7791D"/>
    <w:rsid w:val="00A81E85"/>
    <w:rsid w:val="00AB7A80"/>
    <w:rsid w:val="00AD1175"/>
    <w:rsid w:val="00AE2DCB"/>
    <w:rsid w:val="00AE66DB"/>
    <w:rsid w:val="00B15C18"/>
    <w:rsid w:val="00B27D08"/>
    <w:rsid w:val="00B32DC9"/>
    <w:rsid w:val="00B46A3B"/>
    <w:rsid w:val="00B46FC1"/>
    <w:rsid w:val="00B63E13"/>
    <w:rsid w:val="00B7258F"/>
    <w:rsid w:val="00BA62BB"/>
    <w:rsid w:val="00BB0A1F"/>
    <w:rsid w:val="00BC59B3"/>
    <w:rsid w:val="00BD5C51"/>
    <w:rsid w:val="00BE3517"/>
    <w:rsid w:val="00BF62AB"/>
    <w:rsid w:val="00C12394"/>
    <w:rsid w:val="00C16961"/>
    <w:rsid w:val="00C633E0"/>
    <w:rsid w:val="00C74EEC"/>
    <w:rsid w:val="00C76288"/>
    <w:rsid w:val="00CA4C2C"/>
    <w:rsid w:val="00CB6C6A"/>
    <w:rsid w:val="00CC7CA8"/>
    <w:rsid w:val="00CE648B"/>
    <w:rsid w:val="00CF101B"/>
    <w:rsid w:val="00D01DEB"/>
    <w:rsid w:val="00D06C2F"/>
    <w:rsid w:val="00D15246"/>
    <w:rsid w:val="00D31832"/>
    <w:rsid w:val="00D5740C"/>
    <w:rsid w:val="00D57C26"/>
    <w:rsid w:val="00D74797"/>
    <w:rsid w:val="00D842A7"/>
    <w:rsid w:val="00D857D8"/>
    <w:rsid w:val="00E101DA"/>
    <w:rsid w:val="00E1272A"/>
    <w:rsid w:val="00E57317"/>
    <w:rsid w:val="00E72542"/>
    <w:rsid w:val="00E93EEB"/>
    <w:rsid w:val="00E95512"/>
    <w:rsid w:val="00EA2737"/>
    <w:rsid w:val="00EA4CD6"/>
    <w:rsid w:val="00EC7BFC"/>
    <w:rsid w:val="00EE6F61"/>
    <w:rsid w:val="00F15FD4"/>
    <w:rsid w:val="00F21E9B"/>
    <w:rsid w:val="00F26FE5"/>
    <w:rsid w:val="00F41D31"/>
    <w:rsid w:val="00F6236D"/>
    <w:rsid w:val="00F90D4D"/>
    <w:rsid w:val="00F928F5"/>
    <w:rsid w:val="00FC055D"/>
    <w:rsid w:val="00FD497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46CE"/>
  <w15:chartTrackingRefBased/>
  <w15:docId w15:val="{2B28F455-CAE8-4C1A-801C-9117239D1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C7749"/>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9C7749"/>
    <w:rPr>
      <w:color w:val="0000FF"/>
      <w:u w:val="single"/>
    </w:rPr>
  </w:style>
  <w:style w:type="character" w:customStyle="1" w:styleId="UnresolvedMention1">
    <w:name w:val="Unresolved Mention1"/>
    <w:basedOn w:val="Policepardfaut"/>
    <w:uiPriority w:val="99"/>
    <w:semiHidden/>
    <w:unhideWhenUsed/>
    <w:rsid w:val="009C7749"/>
    <w:rPr>
      <w:color w:val="605E5C"/>
      <w:shd w:val="clear" w:color="auto" w:fill="E1DFDD"/>
    </w:rPr>
  </w:style>
  <w:style w:type="paragraph" w:customStyle="1" w:styleId="yiv8074710112msonormal">
    <w:name w:val="yiv8074710112msonormal"/>
    <w:basedOn w:val="Normal"/>
    <w:rsid w:val="00A019CD"/>
    <w:pPr>
      <w:spacing w:before="100" w:beforeAutospacing="1" w:after="100" w:afterAutospacing="1" w:line="240" w:lineRule="auto"/>
    </w:pPr>
    <w:rPr>
      <w:rFonts w:ascii="Times New Roman" w:eastAsia="Times New Roman" w:hAnsi="Times New Roman" w:cs="Times New Roman"/>
      <w:sz w:val="24"/>
      <w:szCs w:val="24"/>
      <w:lang w:eastAsia="pt-PT"/>
    </w:rPr>
  </w:style>
  <w:style w:type="table" w:styleId="Grilledutableau">
    <w:name w:val="Table Grid"/>
    <w:basedOn w:val="TableauNormal"/>
    <w:uiPriority w:val="39"/>
    <w:rsid w:val="00557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57C3B"/>
    <w:pPr>
      <w:ind w:left="720"/>
      <w:contextualSpacing/>
    </w:pPr>
  </w:style>
  <w:style w:type="paragraph" w:customStyle="1" w:styleId="Standard">
    <w:name w:val="Standard"/>
    <w:rsid w:val="00620EFE"/>
    <w:pPr>
      <w:suppressAutoHyphens/>
      <w:autoSpaceDN w:val="0"/>
      <w:spacing w:after="0" w:line="240" w:lineRule="auto"/>
      <w:textAlignment w:val="baseline"/>
    </w:pPr>
    <w:rPr>
      <w:rFonts w:ascii="Calibri" w:eastAsia="SimSun" w:hAnsi="Calibri" w:cs="Calibri"/>
      <w:color w:val="000000"/>
      <w:kern w:val="3"/>
      <w:sz w:val="24"/>
      <w:szCs w:val="24"/>
    </w:rPr>
  </w:style>
  <w:style w:type="paragraph" w:customStyle="1" w:styleId="yiv3814893476msonormal">
    <w:name w:val="yiv3814893476msonormal"/>
    <w:basedOn w:val="Standard"/>
    <w:rsid w:val="00620EFE"/>
    <w:pPr>
      <w:spacing w:before="100" w:after="100"/>
    </w:pPr>
    <w:rPr>
      <w:rFonts w:ascii="Times New Roman" w:eastAsia="Times New Roman" w:hAnsi="Times New Roman" w:cs="Times New Roman"/>
      <w:lang w:eastAsia="pt-PT"/>
    </w:rPr>
  </w:style>
  <w:style w:type="paragraph" w:customStyle="1" w:styleId="yiv3814893476msolistparagraph">
    <w:name w:val="yiv3814893476msolistparagraph"/>
    <w:basedOn w:val="Standard"/>
    <w:rsid w:val="00620EFE"/>
    <w:pPr>
      <w:spacing w:before="100" w:after="100"/>
    </w:pPr>
    <w:rPr>
      <w:rFonts w:ascii="Times New Roman" w:eastAsia="Times New Roman" w:hAnsi="Times New Roman" w:cs="Times New Roman"/>
      <w:lang w:eastAsia="pt-PT"/>
    </w:rPr>
  </w:style>
  <w:style w:type="paragraph" w:styleId="Notedebasdepage">
    <w:name w:val="footnote text"/>
    <w:basedOn w:val="Normal"/>
    <w:link w:val="NotedebasdepageCar"/>
    <w:uiPriority w:val="99"/>
    <w:semiHidden/>
    <w:unhideWhenUsed/>
    <w:rsid w:val="001A40C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40C5"/>
    <w:rPr>
      <w:sz w:val="20"/>
      <w:szCs w:val="20"/>
    </w:rPr>
  </w:style>
  <w:style w:type="character" w:styleId="Appelnotedebasdep">
    <w:name w:val="footnote reference"/>
    <w:basedOn w:val="Policepardfaut"/>
    <w:uiPriority w:val="99"/>
    <w:semiHidden/>
    <w:unhideWhenUsed/>
    <w:rsid w:val="001A4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140948">
      <w:bodyDiv w:val="1"/>
      <w:marLeft w:val="0"/>
      <w:marRight w:val="0"/>
      <w:marTop w:val="0"/>
      <w:marBottom w:val="0"/>
      <w:divBdr>
        <w:top w:val="none" w:sz="0" w:space="0" w:color="auto"/>
        <w:left w:val="none" w:sz="0" w:space="0" w:color="auto"/>
        <w:bottom w:val="none" w:sz="0" w:space="0" w:color="auto"/>
        <w:right w:val="none" w:sz="0" w:space="0" w:color="auto"/>
      </w:divBdr>
      <w:divsChild>
        <w:div w:id="1624267330">
          <w:marLeft w:val="0"/>
          <w:marRight w:val="0"/>
          <w:marTop w:val="0"/>
          <w:marBottom w:val="0"/>
          <w:divBdr>
            <w:top w:val="none" w:sz="0" w:space="0" w:color="auto"/>
            <w:left w:val="none" w:sz="0" w:space="0" w:color="auto"/>
            <w:bottom w:val="none" w:sz="0" w:space="0" w:color="auto"/>
            <w:right w:val="none" w:sz="0" w:space="0" w:color="auto"/>
          </w:divBdr>
        </w:div>
        <w:div w:id="1091202239">
          <w:marLeft w:val="0"/>
          <w:marRight w:val="0"/>
          <w:marTop w:val="0"/>
          <w:marBottom w:val="0"/>
          <w:divBdr>
            <w:top w:val="none" w:sz="0" w:space="0" w:color="auto"/>
            <w:left w:val="none" w:sz="0" w:space="0" w:color="auto"/>
            <w:bottom w:val="none" w:sz="0" w:space="0" w:color="auto"/>
            <w:right w:val="none" w:sz="0" w:space="0" w:color="auto"/>
          </w:divBdr>
        </w:div>
      </w:divsChild>
    </w:div>
    <w:div w:id="344478408">
      <w:bodyDiv w:val="1"/>
      <w:marLeft w:val="0"/>
      <w:marRight w:val="0"/>
      <w:marTop w:val="0"/>
      <w:marBottom w:val="0"/>
      <w:divBdr>
        <w:top w:val="none" w:sz="0" w:space="0" w:color="auto"/>
        <w:left w:val="none" w:sz="0" w:space="0" w:color="auto"/>
        <w:bottom w:val="none" w:sz="0" w:space="0" w:color="auto"/>
        <w:right w:val="none" w:sz="0" w:space="0" w:color="auto"/>
      </w:divBdr>
      <w:divsChild>
        <w:div w:id="1095588063">
          <w:marLeft w:val="0"/>
          <w:marRight w:val="-150"/>
          <w:marTop w:val="0"/>
          <w:marBottom w:val="0"/>
          <w:divBdr>
            <w:top w:val="none" w:sz="0" w:space="0" w:color="auto"/>
            <w:left w:val="none" w:sz="0" w:space="0" w:color="auto"/>
            <w:bottom w:val="none" w:sz="0" w:space="0" w:color="auto"/>
            <w:right w:val="none" w:sz="0" w:space="0" w:color="auto"/>
          </w:divBdr>
        </w:div>
        <w:div w:id="227496713">
          <w:marLeft w:val="0"/>
          <w:marRight w:val="0"/>
          <w:marTop w:val="0"/>
          <w:marBottom w:val="0"/>
          <w:divBdr>
            <w:top w:val="none" w:sz="0" w:space="0" w:color="auto"/>
            <w:left w:val="none" w:sz="0" w:space="0" w:color="auto"/>
            <w:bottom w:val="none" w:sz="0" w:space="0" w:color="auto"/>
            <w:right w:val="none" w:sz="0" w:space="0" w:color="auto"/>
          </w:divBdr>
        </w:div>
      </w:divsChild>
    </w:div>
    <w:div w:id="563221973">
      <w:bodyDiv w:val="1"/>
      <w:marLeft w:val="0"/>
      <w:marRight w:val="0"/>
      <w:marTop w:val="0"/>
      <w:marBottom w:val="0"/>
      <w:divBdr>
        <w:top w:val="none" w:sz="0" w:space="0" w:color="auto"/>
        <w:left w:val="none" w:sz="0" w:space="0" w:color="auto"/>
        <w:bottom w:val="none" w:sz="0" w:space="0" w:color="auto"/>
        <w:right w:val="none" w:sz="0" w:space="0" w:color="auto"/>
      </w:divBdr>
      <w:divsChild>
        <w:div w:id="660080236">
          <w:marLeft w:val="0"/>
          <w:marRight w:val="0"/>
          <w:marTop w:val="0"/>
          <w:marBottom w:val="0"/>
          <w:divBdr>
            <w:top w:val="none" w:sz="0" w:space="0" w:color="auto"/>
            <w:left w:val="none" w:sz="0" w:space="0" w:color="auto"/>
            <w:bottom w:val="none" w:sz="0" w:space="0" w:color="auto"/>
            <w:right w:val="none" w:sz="0" w:space="0" w:color="auto"/>
          </w:divBdr>
        </w:div>
      </w:divsChild>
    </w:div>
    <w:div w:id="654989392">
      <w:bodyDiv w:val="1"/>
      <w:marLeft w:val="0"/>
      <w:marRight w:val="0"/>
      <w:marTop w:val="0"/>
      <w:marBottom w:val="0"/>
      <w:divBdr>
        <w:top w:val="none" w:sz="0" w:space="0" w:color="auto"/>
        <w:left w:val="none" w:sz="0" w:space="0" w:color="auto"/>
        <w:bottom w:val="none" w:sz="0" w:space="0" w:color="auto"/>
        <w:right w:val="none" w:sz="0" w:space="0" w:color="auto"/>
      </w:divBdr>
    </w:div>
    <w:div w:id="947784502">
      <w:bodyDiv w:val="1"/>
      <w:marLeft w:val="0"/>
      <w:marRight w:val="0"/>
      <w:marTop w:val="0"/>
      <w:marBottom w:val="0"/>
      <w:divBdr>
        <w:top w:val="none" w:sz="0" w:space="0" w:color="auto"/>
        <w:left w:val="none" w:sz="0" w:space="0" w:color="auto"/>
        <w:bottom w:val="none" w:sz="0" w:space="0" w:color="auto"/>
        <w:right w:val="none" w:sz="0" w:space="0" w:color="auto"/>
      </w:divBdr>
    </w:div>
    <w:div w:id="1046484992">
      <w:bodyDiv w:val="1"/>
      <w:marLeft w:val="0"/>
      <w:marRight w:val="0"/>
      <w:marTop w:val="0"/>
      <w:marBottom w:val="0"/>
      <w:divBdr>
        <w:top w:val="none" w:sz="0" w:space="0" w:color="auto"/>
        <w:left w:val="none" w:sz="0" w:space="0" w:color="auto"/>
        <w:bottom w:val="none" w:sz="0" w:space="0" w:color="auto"/>
        <w:right w:val="none" w:sz="0" w:space="0" w:color="auto"/>
      </w:divBdr>
    </w:div>
    <w:div w:id="1241326674">
      <w:bodyDiv w:val="1"/>
      <w:marLeft w:val="0"/>
      <w:marRight w:val="0"/>
      <w:marTop w:val="0"/>
      <w:marBottom w:val="0"/>
      <w:divBdr>
        <w:top w:val="none" w:sz="0" w:space="0" w:color="auto"/>
        <w:left w:val="none" w:sz="0" w:space="0" w:color="auto"/>
        <w:bottom w:val="none" w:sz="0" w:space="0" w:color="auto"/>
        <w:right w:val="none" w:sz="0" w:space="0" w:color="auto"/>
      </w:divBdr>
      <w:divsChild>
        <w:div w:id="859507121">
          <w:marLeft w:val="0"/>
          <w:marRight w:val="0"/>
          <w:marTop w:val="0"/>
          <w:marBottom w:val="0"/>
          <w:divBdr>
            <w:top w:val="none" w:sz="0" w:space="0" w:color="auto"/>
            <w:left w:val="none" w:sz="0" w:space="0" w:color="auto"/>
            <w:bottom w:val="none" w:sz="0" w:space="0" w:color="auto"/>
            <w:right w:val="none" w:sz="0" w:space="0" w:color="auto"/>
          </w:divBdr>
        </w:div>
      </w:divsChild>
    </w:div>
    <w:div w:id="1333607064">
      <w:bodyDiv w:val="1"/>
      <w:marLeft w:val="0"/>
      <w:marRight w:val="0"/>
      <w:marTop w:val="0"/>
      <w:marBottom w:val="0"/>
      <w:divBdr>
        <w:top w:val="none" w:sz="0" w:space="0" w:color="auto"/>
        <w:left w:val="none" w:sz="0" w:space="0" w:color="auto"/>
        <w:bottom w:val="none" w:sz="0" w:space="0" w:color="auto"/>
        <w:right w:val="none" w:sz="0" w:space="0" w:color="auto"/>
      </w:divBdr>
    </w:div>
    <w:div w:id="1385057680">
      <w:bodyDiv w:val="1"/>
      <w:marLeft w:val="0"/>
      <w:marRight w:val="0"/>
      <w:marTop w:val="0"/>
      <w:marBottom w:val="0"/>
      <w:divBdr>
        <w:top w:val="none" w:sz="0" w:space="0" w:color="auto"/>
        <w:left w:val="none" w:sz="0" w:space="0" w:color="auto"/>
        <w:bottom w:val="none" w:sz="0" w:space="0" w:color="auto"/>
        <w:right w:val="none" w:sz="0" w:space="0" w:color="auto"/>
      </w:divBdr>
    </w:div>
    <w:div w:id="1444809097">
      <w:bodyDiv w:val="1"/>
      <w:marLeft w:val="0"/>
      <w:marRight w:val="0"/>
      <w:marTop w:val="0"/>
      <w:marBottom w:val="0"/>
      <w:divBdr>
        <w:top w:val="none" w:sz="0" w:space="0" w:color="auto"/>
        <w:left w:val="none" w:sz="0" w:space="0" w:color="auto"/>
        <w:bottom w:val="none" w:sz="0" w:space="0" w:color="auto"/>
        <w:right w:val="none" w:sz="0" w:space="0" w:color="auto"/>
      </w:divBdr>
    </w:div>
    <w:div w:id="1533617984">
      <w:bodyDiv w:val="1"/>
      <w:marLeft w:val="0"/>
      <w:marRight w:val="0"/>
      <w:marTop w:val="0"/>
      <w:marBottom w:val="0"/>
      <w:divBdr>
        <w:top w:val="none" w:sz="0" w:space="0" w:color="auto"/>
        <w:left w:val="none" w:sz="0" w:space="0" w:color="auto"/>
        <w:bottom w:val="none" w:sz="0" w:space="0" w:color="auto"/>
        <w:right w:val="none" w:sz="0" w:space="0" w:color="auto"/>
      </w:divBdr>
    </w:div>
    <w:div w:id="1588609905">
      <w:bodyDiv w:val="1"/>
      <w:marLeft w:val="0"/>
      <w:marRight w:val="0"/>
      <w:marTop w:val="0"/>
      <w:marBottom w:val="0"/>
      <w:divBdr>
        <w:top w:val="none" w:sz="0" w:space="0" w:color="auto"/>
        <w:left w:val="none" w:sz="0" w:space="0" w:color="auto"/>
        <w:bottom w:val="none" w:sz="0" w:space="0" w:color="auto"/>
        <w:right w:val="none" w:sz="0" w:space="0" w:color="auto"/>
      </w:divBdr>
    </w:div>
    <w:div w:id="1721246065">
      <w:bodyDiv w:val="1"/>
      <w:marLeft w:val="0"/>
      <w:marRight w:val="0"/>
      <w:marTop w:val="0"/>
      <w:marBottom w:val="0"/>
      <w:divBdr>
        <w:top w:val="none" w:sz="0" w:space="0" w:color="auto"/>
        <w:left w:val="none" w:sz="0" w:space="0" w:color="auto"/>
        <w:bottom w:val="none" w:sz="0" w:space="0" w:color="auto"/>
        <w:right w:val="none" w:sz="0" w:space="0" w:color="auto"/>
      </w:divBdr>
    </w:div>
    <w:div w:id="1766145525">
      <w:bodyDiv w:val="1"/>
      <w:marLeft w:val="0"/>
      <w:marRight w:val="0"/>
      <w:marTop w:val="0"/>
      <w:marBottom w:val="0"/>
      <w:divBdr>
        <w:top w:val="none" w:sz="0" w:space="0" w:color="auto"/>
        <w:left w:val="none" w:sz="0" w:space="0" w:color="auto"/>
        <w:bottom w:val="none" w:sz="0" w:space="0" w:color="auto"/>
        <w:right w:val="none" w:sz="0" w:space="0" w:color="auto"/>
      </w:divBdr>
    </w:div>
    <w:div w:id="205037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nfoalfds@gmail.com"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FAAA8-79ED-4390-A616-37D4FB5BD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1046</Words>
  <Characters>5756</Characters>
  <Application>Microsoft Office Word</Application>
  <DocSecurity>0</DocSecurity>
  <Lines>47</Lines>
  <Paragraphs>13</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 Active Stress Management</dc:creator>
  <cp:keywords/>
  <dc:description/>
  <cp:lastModifiedBy>Henry-G ROUCH</cp:lastModifiedBy>
  <cp:revision>2</cp:revision>
  <cp:lastPrinted>2024-04-23T16:16:00Z</cp:lastPrinted>
  <dcterms:created xsi:type="dcterms:W3CDTF">2025-04-15T16:47:00Z</dcterms:created>
  <dcterms:modified xsi:type="dcterms:W3CDTF">2025-04-15T16:47:00Z</dcterms:modified>
</cp:coreProperties>
</file>